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2385AB">
      <w:pPr>
        <w:spacing w:after="0"/>
        <w:rPr>
          <w:rFonts w:hint="default" w:ascii="Arial" w:hAnsi="Arial" w:eastAsia="宋体" w:cs="Arial"/>
          <w:b/>
          <w:sz w:val="32"/>
          <w:szCs w:val="32"/>
          <w:lang w:val="en-US" w:eastAsia="zh-CN"/>
        </w:rPr>
      </w:pP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23</w:t>
      </w:r>
      <w:r>
        <w:rPr>
          <w:rFonts w:hint="eastAsia" w:ascii="Arial" w:hAnsi="Arial" w:eastAsia="宋体" w:cs="Arial"/>
          <w:b/>
          <w:sz w:val="32"/>
          <w:szCs w:val="32"/>
          <w:vertAlign w:val="superscript"/>
          <w:lang w:val="en-US" w:eastAsia="zh-CN"/>
        </w:rPr>
        <w:t xml:space="preserve">rd </w:t>
      </w:r>
      <w:r>
        <w:rPr>
          <w:rFonts w:ascii="Arial" w:hAnsi="Arial" w:cs="Arial"/>
          <w:b/>
          <w:sz w:val="32"/>
          <w:szCs w:val="32"/>
          <w:lang w:val="en-US"/>
        </w:rPr>
        <w:t>Vasaloppet China, January 4</w:t>
      </w:r>
      <w:r>
        <w:rPr>
          <w:rFonts w:ascii="Arial" w:hAnsi="Arial" w:cs="Arial"/>
          <w:b/>
          <w:sz w:val="32"/>
          <w:szCs w:val="32"/>
          <w:vertAlign w:val="superscript"/>
          <w:lang w:val="en-US"/>
        </w:rPr>
        <w:t>th</w:t>
      </w:r>
      <w:r>
        <w:rPr>
          <w:rFonts w:ascii="Arial" w:hAnsi="Arial" w:cs="Arial"/>
          <w:b/>
          <w:sz w:val="32"/>
          <w:szCs w:val="32"/>
          <w:lang w:val="en-US"/>
        </w:rPr>
        <w:t>, 20</w:t>
      </w:r>
      <w:r>
        <w:rPr>
          <w:rFonts w:hint="eastAsia" w:ascii="Arial" w:hAnsi="Arial" w:eastAsia="宋体" w:cs="Arial"/>
          <w:b/>
          <w:sz w:val="32"/>
          <w:szCs w:val="32"/>
          <w:lang w:val="en-US" w:eastAsia="zh-CN"/>
        </w:rPr>
        <w:t>25</w:t>
      </w:r>
    </w:p>
    <w:p w14:paraId="5E6E968F">
      <w:pPr>
        <w:spacing w:after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TRAVEL PACKAGES FROM ORGANIZER</w:t>
      </w:r>
    </w:p>
    <w:p w14:paraId="4AC9425C">
      <w:pPr>
        <w:spacing w:after="0" w:line="240" w:lineRule="auto"/>
        <w:rPr>
          <w:b/>
          <w:sz w:val="10"/>
          <w:szCs w:val="10"/>
          <w:lang w:val="en-US"/>
        </w:rPr>
      </w:pPr>
    </w:p>
    <w:p w14:paraId="7A7D5F6C">
      <w:pPr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9E9B5C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00CB0B7B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highlight w:val="none"/>
                <w:lang w:val="en-US" w:eastAsia="zh-CN"/>
              </w:rPr>
              <w:t>4 DAYS TRIIP</w:t>
            </w:r>
          </w:p>
          <w:p w14:paraId="7E81D5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</w:p>
        </w:tc>
      </w:tr>
      <w:tr w14:paraId="5A1F090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515A05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644B0532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 w14:paraId="2A9DA6EB">
            <w:pPr>
              <w:numPr>
                <w:ilvl w:val="0"/>
                <w:numId w:val="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 w14:paraId="09A7702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64EAFBE7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2793AC5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F7A6B9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3E6220E">
            <w:pPr>
              <w:numPr>
                <w:ilvl w:val="0"/>
                <w:numId w:val="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3154B534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 w14:paraId="0A2B0DB9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5AB8C00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0B7F0B3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148B8E1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</w:tcPr>
          <w:p w14:paraId="382EFAA8">
            <w:pPr>
              <w:numPr>
                <w:ilvl w:val="0"/>
                <w:numId w:val="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648C3AE">
            <w:pPr>
              <w:numPr>
                <w:ilvl w:val="0"/>
                <w:numId w:val="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5FCBA61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7126950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EF1027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FBCB71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AB3929D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52FE97B3">
            <w:pPr>
              <w:numPr>
                <w:ilvl w:val="0"/>
                <w:numId w:val="4"/>
              </w:numPr>
              <w:spacing w:after="0" w:line="240" w:lineRule="auto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Visit landmark buildings in Changchun :</w:t>
            </w:r>
          </w:p>
          <w:p w14:paraId="632C2BC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①【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Cultural Square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(Manchurian State Capital Square)</w:t>
            </w:r>
          </w:p>
          <w:p w14:paraId="2E2D01B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②【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】</w:t>
            </w:r>
            <w:r>
              <w:rPr>
                <w:rFonts w:hint="default" w:ascii="Arial" w:hAnsi="Arial" w:eastAsia="Times New Roman" w:cs="Arial"/>
                <w:color w:val="000000" w:themeColor="text1"/>
                <w:sz w:val="20"/>
                <w:szCs w:val="20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(Puyi Palace)</w:t>
            </w:r>
          </w:p>
          <w:p w14:paraId="00E63D1F">
            <w:pPr>
              <w:numPr>
                <w:ilvl w:val="0"/>
                <w:numId w:val="4"/>
              </w:numPr>
              <w:spacing w:after="0" w:line="240" w:lineRule="auto"/>
              <w:ind w:left="0" w:leftChars="0" w:firstLine="0" w:firstLineChars="0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09D1CB96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4693647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5640" cy="3529330"/>
            <wp:effectExtent l="0" t="0" r="10160" b="1270"/>
            <wp:docPr id="1" name="图片 1" descr="891163ed710a29ea967feb80104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1163ed710a29ea967feb8010415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252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B18A7A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70DAD549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04179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E8B8C1B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613F3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37C9DA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27C896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B41998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0601A5D1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656E9A4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70C0F4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8E952DD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E6DE91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1EC9A1F8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3778B718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1BDA184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 w14:paraId="4C558349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SIX DAYS TRIP</w:t>
            </w:r>
          </w:p>
          <w:p w14:paraId="0706AB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highlight w:val="none"/>
                <w:lang w:val="en-US" w:eastAsia="zh-CN"/>
              </w:rPr>
              <w:t xml:space="preserve"> &amp; Shanghai travel</w:t>
            </w:r>
          </w:p>
        </w:tc>
      </w:tr>
      <w:tr w14:paraId="7560A76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5F4413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F55ECC7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 w14:paraId="3E743808">
            <w:pPr>
              <w:numPr>
                <w:ilvl w:val="0"/>
                <w:numId w:val="5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 w14:paraId="554C62C4">
            <w:pPr>
              <w:numPr>
                <w:ilvl w:val="0"/>
                <w:numId w:val="5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3005C6B0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3667D82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7ABB64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BEDA952">
            <w:pPr>
              <w:numPr>
                <w:ilvl w:val="0"/>
                <w:numId w:val="6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1050B6C4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 w14:paraId="69E32422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079365E8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4056AA4D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FDA6ED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EBA9209">
            <w:pPr>
              <w:numPr>
                <w:ilvl w:val="0"/>
                <w:numId w:val="7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576FB7FC">
            <w:pPr>
              <w:numPr>
                <w:ilvl w:val="0"/>
                <w:numId w:val="7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59513949">
            <w:pPr>
              <w:numPr>
                <w:ilvl w:val="0"/>
                <w:numId w:val="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60FD7E36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36D9547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D6104E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8AB6BEE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7D0CAF4A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1D926F87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 w14:paraId="07FDF71A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752510A6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1E33530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32ED6DC">
            <w:pPr>
              <w:numPr>
                <w:ilvl w:val="0"/>
                <w:numId w:val="8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hotel in 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4EE34382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 w14:paraId="1CB9F168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1DB1A6E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BBF9F1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853A4C6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0CB24AB5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Lujiazui Finance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Trade Zone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Shanghai Tower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4784D6E9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08F3690C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Nanjing Road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【The Bund】</w:t>
            </w:r>
          </w:p>
          <w:p w14:paraId="6C969670">
            <w:pPr>
              <w:numPr>
                <w:ilvl w:val="0"/>
                <w:numId w:val="9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Take a boat trip on 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Huangpu River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evening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3E9266F5">
            <w:pPr>
              <w:numPr>
                <w:ilvl w:val="0"/>
                <w:numId w:val="9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 w14:paraId="1D7CE20E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46AF04E0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7F740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500E7FC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3781373D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Yu Garden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【City God Temple】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95C335F">
            <w:pPr>
              <w:numPr>
                <w:ilvl w:val="0"/>
                <w:numId w:val="1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5F324A7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5D16A440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18FB4F65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drawing>
          <wp:inline distT="0" distB="0" distL="114300" distR="114300">
            <wp:extent cx="5754370" cy="3538220"/>
            <wp:effectExtent l="0" t="0" r="11430" b="5080"/>
            <wp:docPr id="6" name="图片 6" descr="a51bfee60d59f739b7c2259fe182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1bfee60d59f739b7c2259fe182b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34C0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AA22218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B1C3AA6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6739673C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210A1A12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p w14:paraId="510C5580">
      <w:pPr>
        <w:keepNext w:val="0"/>
        <w:keepLines w:val="0"/>
        <w:pageBreakBefore w:val="0"/>
        <w:widowControl/>
        <w:tabs>
          <w:tab w:val="left" w:pos="99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6C13531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</w:tcPr>
          <w:p w14:paraId="4ACD9448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SEVEN DAYS TRIP</w:t>
            </w:r>
          </w:p>
          <w:p w14:paraId="20286F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Beijing travel</w:t>
            </w:r>
          </w:p>
        </w:tc>
      </w:tr>
      <w:tr w14:paraId="40196D54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3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A4F9C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B26758">
            <w:pPr>
              <w:numPr>
                <w:ilvl w:val="0"/>
                <w:numId w:val="1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 w14:paraId="649E4C49">
            <w:pPr>
              <w:numPr>
                <w:ilvl w:val="0"/>
                <w:numId w:val="11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 w14:paraId="10E711A2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1D7ADB59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4F7FAF7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64FD6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EA0303F">
            <w:pPr>
              <w:numPr>
                <w:ilvl w:val="0"/>
                <w:numId w:val="12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6B468A97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 w14:paraId="62F81E2B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2AF1E9CB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3DF7D3E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139258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53CF871">
            <w:pPr>
              <w:numPr>
                <w:ilvl w:val="0"/>
                <w:numId w:val="13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1A82EEBB">
            <w:pPr>
              <w:numPr>
                <w:ilvl w:val="0"/>
                <w:numId w:val="1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428BC808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0BD056A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55E9217B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4F3E6C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E1B52BD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0557C60C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3A892CE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 w14:paraId="0C481914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79177A5F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36935C3A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Beijing.</w:t>
            </w:r>
          </w:p>
          <w:p w14:paraId="04D5CE2D">
            <w:pPr>
              <w:numPr>
                <w:ilvl w:val="0"/>
                <w:numId w:val="1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4227A486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0AFD18E1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2A2E8243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72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70A58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76A13E7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4FF4C5CA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】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0102E80E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406B6490">
            <w:pPr>
              <w:numPr>
                <w:ilvl w:val="0"/>
                <w:numId w:val="1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24E2BF91">
            <w:pPr>
              <w:numPr>
                <w:ilvl w:val="0"/>
                <w:numId w:val="15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7DA2B32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4F24EAA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1C88EB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74C624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652F50AC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Badaling 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2EDB1FDF">
            <w:pPr>
              <w:numPr>
                <w:ilvl w:val="0"/>
                <w:numId w:val="16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7C18CFC6">
            <w:pPr>
              <w:numPr>
                <w:ilvl w:val="0"/>
                <w:numId w:val="1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0F114456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1A441EF9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9BB67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08,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0A45641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40781F79">
            <w:pPr>
              <w:numPr>
                <w:ilvl w:val="0"/>
                <w:numId w:val="17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294C0722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140FE8CB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4370" cy="4406900"/>
            <wp:effectExtent l="0" t="0" r="11430" b="0"/>
            <wp:docPr id="3" name="图片 3" descr="75a8b9d5856366fb55c24affb8da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8b9d5856366fb55c24affb8da9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9072" w:type="dxa"/>
        <w:jc w:val="center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1400"/>
        <w:gridCol w:w="7672"/>
      </w:tblGrid>
      <w:tr w14:paraId="1BFD46DF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9072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D7D7D7" w:themeFill="background1" w:themeFillShade="D8"/>
            <w:vAlign w:val="top"/>
          </w:tcPr>
          <w:p w14:paraId="38DD6122">
            <w:pPr>
              <w:spacing w:after="0" w:line="240" w:lineRule="auto"/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2"/>
                <w:szCs w:val="22"/>
                <w:lang w:val="en-US" w:eastAsia="zh-CN"/>
              </w:rPr>
              <w:t>NINE DAYS TRIP</w:t>
            </w:r>
          </w:p>
          <w:p w14:paraId="2AA70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1" w:afterLines="50" w:line="240" w:lineRule="auto"/>
              <w:textAlignment w:val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Vasaloppet China race &amp; 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Changchun 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  <w:t>ocal travel</w:t>
            </w: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 xml:space="preserve"> &amp; Shanghai + Beijing travel</w:t>
            </w:r>
          </w:p>
        </w:tc>
      </w:tr>
      <w:tr w14:paraId="121DA4E1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9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ECCE2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02,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1737F6">
            <w:pPr>
              <w:numPr>
                <w:ilvl w:val="0"/>
                <w:numId w:val="18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Arrive at Beijing Capital International Airport. </w:t>
            </w:r>
          </w:p>
          <w:p w14:paraId="1BB65460">
            <w:pPr>
              <w:numPr>
                <w:ilvl w:val="0"/>
                <w:numId w:val="18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Go to Changchun. </w:t>
            </w:r>
          </w:p>
          <w:p w14:paraId="1F1E548E">
            <w:pPr>
              <w:numPr>
                <w:ilvl w:val="0"/>
                <w:numId w:val="18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Check into Hotel in Changchun.</w:t>
            </w:r>
          </w:p>
          <w:p w14:paraId="289C37B7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5F18724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57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6211B08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03,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69DF2C3">
            <w:pPr>
              <w:numPr>
                <w:ilvl w:val="0"/>
                <w:numId w:val="19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breakfast, lunch and dinner at the hotel.</w:t>
            </w:r>
          </w:p>
          <w:p w14:paraId="73B4BDC8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>Pick up race supplies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,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t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sv-SE"/>
              </w:rPr>
              <w:t xml:space="preserve">rack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test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【Jingyuetan Snow Sculpture World】.</w:t>
            </w:r>
          </w:p>
          <w:p w14:paraId="3A4742D5">
            <w:pPr>
              <w:numPr>
                <w:ilvl w:val="0"/>
                <w:numId w:val="19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isit ice light show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at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New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orld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f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now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】.</w:t>
            </w:r>
          </w:p>
          <w:p w14:paraId="00CFF670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4FB441C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1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2432504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04,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6827C55">
            <w:pPr>
              <w:numPr>
                <w:ilvl w:val="0"/>
                <w:numId w:val="20"/>
              </w:numPr>
              <w:spacing w:after="0" w:line="240" w:lineRule="auto"/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breakfast and lunch at the hotel.</w:t>
            </w:r>
          </w:p>
          <w:p w14:paraId="280535A3">
            <w:pPr>
              <w:numPr>
                <w:ilvl w:val="0"/>
                <w:numId w:val="20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sv-SE"/>
              </w:rPr>
              <w:t>Vasaloppet China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50km, 25km and 2km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will start at the same time.</w:t>
            </w:r>
          </w:p>
          <w:p w14:paraId="2F4DB546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dinner at the Vasanight.</w:t>
            </w:r>
          </w:p>
          <w:p w14:paraId="3AB61742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 w:bidi="ar-SA"/>
              </w:rPr>
            </w:pPr>
          </w:p>
        </w:tc>
      </w:tr>
      <w:tr w14:paraId="3FA94D57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296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FA4720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05,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09B8B72"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breakfast at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the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hotel.</w:t>
            </w:r>
          </w:p>
          <w:p w14:paraId="220090D3"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landmark buildings in Changchun :</w:t>
            </w:r>
          </w:p>
          <w:p w14:paraId="0E7004A0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①【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Cultural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(Manchurian State Capital Square)</w:t>
            </w:r>
          </w:p>
          <w:p w14:paraId="77EA5AA9">
            <w:pPr>
              <w:spacing w:after="0" w:line="240" w:lineRule="auto"/>
              <w:ind w:firstLine="400" w:firstLineChars="200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②【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Geological Palace Museum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(Puyi Palace)</w:t>
            </w:r>
          </w:p>
          <w:p w14:paraId="2DBFBA3E"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174B80F9"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61470DE6">
            <w:pPr>
              <w:numPr>
                <w:ilvl w:val="0"/>
                <w:numId w:val="21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hotel in Shanghai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4F4B46AE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 w:bidi="ar-SA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 w14:paraId="6C74C6BC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 w:bidi="ar-SA"/>
              </w:rPr>
            </w:pPr>
          </w:p>
        </w:tc>
      </w:tr>
      <w:tr w14:paraId="03EA02F6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160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B9F257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06,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B7D23F5"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24F1BEA6"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Lujiazui Finance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&amp;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Trade Zone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Shanghai Tower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4FD9B6BD"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6E7ED6EA"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Visit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Nanjing Road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【The Bund】</w:t>
            </w:r>
          </w:p>
          <w:p w14:paraId="1032F66B">
            <w:pPr>
              <w:numPr>
                <w:ilvl w:val="0"/>
                <w:numId w:val="22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Take a boat trip on the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Huangpu River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evening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6F64EC69">
            <w:pPr>
              <w:numPr>
                <w:ilvl w:val="0"/>
                <w:numId w:val="22"/>
              </w:numPr>
              <w:spacing w:after="0" w:line="240" w:lineRule="auto"/>
              <w:rPr>
                <w:rFonts w:ascii="Arial" w:hAnsi="Arial" w:eastAsia="Times New Roman" w:cs="Arial"/>
                <w:i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d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inner at a local restaurant.</w:t>
            </w:r>
          </w:p>
          <w:p w14:paraId="2C1540C3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i/>
                <w:sz w:val="10"/>
                <w:szCs w:val="10"/>
                <w:lang w:val="en-US" w:eastAsia="sv-SE"/>
              </w:rPr>
            </w:pPr>
          </w:p>
        </w:tc>
      </w:tr>
      <w:tr w14:paraId="79CEC82E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FEA2EC2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07,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639F0F3"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727E8DC6"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Yu Garden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】and 【City God Temple】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221EDA2F"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78278560">
            <w:pPr>
              <w:numPr>
                <w:ilvl w:val="0"/>
                <w:numId w:val="23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Go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to Beijing.</w:t>
            </w:r>
          </w:p>
          <w:p w14:paraId="013B7FCA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Check into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hotel in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Beijing.</w:t>
            </w:r>
          </w:p>
          <w:p w14:paraId="5A542E0F">
            <w:pPr>
              <w:numPr>
                <w:ilvl w:val="0"/>
                <w:numId w:val="23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Dinner at a local restaurant.</w:t>
            </w:r>
          </w:p>
          <w:p w14:paraId="2B1B64F8">
            <w:pPr>
              <w:numPr>
                <w:ilvl w:val="0"/>
                <w:numId w:val="0"/>
              </w:numPr>
              <w:spacing w:after="0" w:line="240" w:lineRule="auto"/>
              <w:rPr>
                <w:rFonts w:ascii="Arial" w:hAnsi="Arial" w:eastAsia="Times New Roman" w:cs="Arial"/>
                <w:sz w:val="10"/>
                <w:szCs w:val="10"/>
                <w:lang w:val="en-US" w:eastAsia="sv-SE"/>
              </w:rPr>
            </w:pPr>
          </w:p>
        </w:tc>
      </w:tr>
      <w:tr w14:paraId="19B7F7A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38F2DBF1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8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F57B980"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4810D198"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Visit the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 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Forbidden City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 xml:space="preserve">】 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Tian 'anmen Square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7A7CB7D3"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Have lunch at a local restaurant.</w:t>
            </w:r>
          </w:p>
          <w:p w14:paraId="1C9BFCCE"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【Q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ianmen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and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【T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emple of Heaven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 in the afternoon.</w:t>
            </w:r>
          </w:p>
          <w:p w14:paraId="37E15EEE">
            <w:pPr>
              <w:numPr>
                <w:ilvl w:val="0"/>
                <w:numId w:val="24"/>
              </w:numPr>
              <w:spacing w:after="0" w:line="240" w:lineRule="auto"/>
              <w:rPr>
                <w:rFonts w:hint="default" w:ascii="Arial" w:hAnsi="Arial" w:eastAsia="Times New Roman" w:cs="Arial"/>
                <w:i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Peking Duck for dinner.</w:t>
            </w:r>
          </w:p>
          <w:p w14:paraId="23A77CAE"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i/>
                <w:sz w:val="10"/>
                <w:szCs w:val="10"/>
                <w:lang w:val="en-US" w:eastAsia="zh-CN" w:bidi="ar-SA"/>
              </w:rPr>
            </w:pPr>
          </w:p>
        </w:tc>
      </w:tr>
      <w:tr w14:paraId="03852885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68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544DC2B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sv-SE" w:bidi="ar-SA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Jan. 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9</w:t>
            </w:r>
            <w:r>
              <w:rPr>
                <w:rFonts w:ascii="Arial" w:hAnsi="Arial" w:eastAsia="Times New Roman" w:cs="Arial"/>
                <w:sz w:val="20"/>
                <w:szCs w:val="20"/>
                <w:lang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05C5991"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reakfast at the hotel.</w:t>
            </w:r>
          </w:p>
          <w:p w14:paraId="48DDEA85"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Visit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【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Badaling Great Wall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】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.</w:t>
            </w:r>
          </w:p>
          <w:p w14:paraId="32CDB9FA"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L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 xml:space="preserve">ight meal 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or lunch (bread, milk, sausage).</w:t>
            </w:r>
          </w:p>
          <w:p w14:paraId="010733AF">
            <w:pPr>
              <w:numPr>
                <w:ilvl w:val="0"/>
                <w:numId w:val="25"/>
              </w:numPr>
              <w:spacing w:after="0" w:line="240" w:lineRule="auto"/>
              <w:rPr>
                <w:rFonts w:hint="default" w:ascii="Arial" w:hAnsi="Arial" w:eastAsia="Times New Roman" w:cs="Arial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Chinese dumplings/</w:t>
            </w:r>
            <w:r>
              <w:rPr>
                <w:rFonts w:hint="eastAsia" w:ascii="Arial" w:hAnsi="Arial" w:eastAsia="Times New Roman" w:cs="Arial"/>
                <w:sz w:val="20"/>
                <w:szCs w:val="20"/>
                <w:lang w:val="en-US" w:eastAsia="zh-CN"/>
              </w:rPr>
              <w:t>f</w:t>
            </w:r>
            <w:r>
              <w:rPr>
                <w:rFonts w:hint="default" w:ascii="Arial" w:hAnsi="Arial" w:eastAsia="Times New Roman" w:cs="Arial"/>
                <w:sz w:val="20"/>
                <w:szCs w:val="20"/>
                <w:lang w:val="en-US" w:eastAsia="zh-CN"/>
              </w:rPr>
              <w:t>ried dumpling for dinner.</w:t>
            </w:r>
          </w:p>
          <w:p w14:paraId="264945A1">
            <w:pPr>
              <w:numPr>
                <w:ilvl w:val="0"/>
                <w:numId w:val="0"/>
              </w:numPr>
              <w:spacing w:after="0" w:line="240" w:lineRule="auto"/>
              <w:rPr>
                <w:rFonts w:hint="default" w:ascii="Arial" w:hAnsi="Arial" w:eastAsia="Times New Roman" w:cs="Arial"/>
                <w:sz w:val="10"/>
                <w:szCs w:val="10"/>
                <w:lang w:val="en-US" w:eastAsia="zh-CN" w:bidi="ar-SA"/>
              </w:rPr>
            </w:pPr>
          </w:p>
        </w:tc>
      </w:tr>
      <w:tr w14:paraId="263DC038">
        <w:tblPrEx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164" w:hRule="atLeast"/>
          <w:jc w:val="center"/>
        </w:trPr>
        <w:tc>
          <w:tcPr>
            <w:tcW w:w="14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FE37163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Jan.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10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, 20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7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652F3D6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Have b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reakfast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at the hotel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 xml:space="preserve">. </w:t>
            </w:r>
          </w:p>
          <w:p w14:paraId="31D3ADF5">
            <w:pPr>
              <w:numPr>
                <w:ilvl w:val="0"/>
                <w:numId w:val="26"/>
              </w:numPr>
              <w:spacing w:after="0" w:line="240" w:lineRule="auto"/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</w:pP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R</w:t>
            </w:r>
            <w:r>
              <w:rPr>
                <w:rFonts w:ascii="Arial" w:hAnsi="Arial" w:eastAsia="Times New Roman" w:cs="Arial"/>
                <w:sz w:val="20"/>
                <w:szCs w:val="20"/>
                <w:lang w:val="en-US" w:eastAsia="sv-SE"/>
              </w:rPr>
              <w:t>eturn trip.</w:t>
            </w:r>
          </w:p>
        </w:tc>
      </w:tr>
    </w:tbl>
    <w:p w14:paraId="239CBAA0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</w:p>
    <w:p w14:paraId="2B7CB0A4">
      <w:pPr>
        <w:spacing w:after="0" w:line="240" w:lineRule="auto"/>
        <w:jc w:val="both"/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</w:pPr>
      <w:r>
        <w:rPr>
          <w:rFonts w:hint="eastAsia" w:ascii="Arial" w:hAnsi="Arial" w:eastAsia="宋体" w:cs="Arial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759450" cy="8030210"/>
            <wp:effectExtent l="0" t="0" r="6350" b="8890"/>
            <wp:docPr id="5" name="图片 5" descr="32ee021251c9d324110f8a1ca54c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2ee021251c9d324110f8a1ca54c3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1CD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643FD65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1FAF90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648F85ED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741644B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186BB842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5A99DF1F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5710498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4DA835A0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03A33BA6">
      <w:pPr>
        <w:spacing w:after="0" w:line="240" w:lineRule="auto"/>
        <w:rPr>
          <w:rFonts w:hint="eastAsia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p w14:paraId="2D720FD5">
      <w:pPr>
        <w:spacing w:after="0" w:line="240" w:lineRule="auto"/>
        <w:rPr>
          <w:rFonts w:hint="default" w:ascii="Arial" w:hAnsi="Arial" w:eastAsia="宋体" w:cs="Arial"/>
          <w:b/>
          <w:bCs/>
          <w:color w:val="auto"/>
          <w:sz w:val="20"/>
          <w:szCs w:val="20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8"/>
        <w:gridCol w:w="4550"/>
      </w:tblGrid>
      <w:tr w14:paraId="72606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00F1DACC">
            <w:pPr>
              <w:spacing w:after="0" w:line="240" w:lineRule="auto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Race Category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3C89B40C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0DE09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6E76B13D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0.3 KM:    100 CNY</w:t>
            </w:r>
          </w:p>
        </w:tc>
        <w:tc>
          <w:tcPr>
            <w:tcW w:w="4550" w:type="dxa"/>
            <w:vAlign w:val="center"/>
          </w:tcPr>
          <w:p w14:paraId="7F7ECEC0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9164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311BF52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1.5 KM:    150 CNY</w:t>
            </w:r>
          </w:p>
        </w:tc>
        <w:tc>
          <w:tcPr>
            <w:tcW w:w="4550" w:type="dxa"/>
            <w:vAlign w:val="center"/>
          </w:tcPr>
          <w:p w14:paraId="38D1A22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27A464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5520201A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 KM:       200 CNY</w:t>
            </w:r>
          </w:p>
        </w:tc>
        <w:tc>
          <w:tcPr>
            <w:tcW w:w="4550" w:type="dxa"/>
            <w:vAlign w:val="center"/>
          </w:tcPr>
          <w:p w14:paraId="791ED1FA">
            <w:pPr>
              <w:spacing w:after="0" w:line="240" w:lineRule="auto"/>
              <w:jc w:val="center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F050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0D8CD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25 KM:     490 CNY </w:t>
            </w:r>
          </w:p>
        </w:tc>
        <w:tc>
          <w:tcPr>
            <w:tcW w:w="4550" w:type="dxa"/>
            <w:vAlign w:val="center"/>
          </w:tcPr>
          <w:p w14:paraId="081146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5C378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</w:tcPr>
          <w:p w14:paraId="2777C2B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50 KM:     750 CNY</w:t>
            </w:r>
          </w:p>
        </w:tc>
        <w:tc>
          <w:tcPr>
            <w:tcW w:w="4550" w:type="dxa"/>
            <w:vAlign w:val="center"/>
          </w:tcPr>
          <w:p w14:paraId="1612B285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7F50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4738" w:type="dxa"/>
            <w:shd w:val="clear" w:color="auto" w:fill="D7D7D7" w:themeFill="background1" w:themeFillShade="D8"/>
          </w:tcPr>
          <w:p w14:paraId="26886B11">
            <w:pPr>
              <w:spacing w:after="0" w:line="240" w:lineRule="auto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Package</w:t>
            </w:r>
          </w:p>
        </w:tc>
        <w:tc>
          <w:tcPr>
            <w:tcW w:w="4550" w:type="dxa"/>
            <w:shd w:val="clear" w:color="auto" w:fill="D7D7D7" w:themeFill="background1" w:themeFillShade="D8"/>
            <w:vAlign w:val="center"/>
          </w:tcPr>
          <w:p w14:paraId="5ED790CE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Type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after the option you wish to select</w:t>
            </w:r>
          </w:p>
        </w:tc>
      </w:tr>
      <w:tr w14:paraId="10FC5E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41A74153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4 DAYS: 2400 CNY</w:t>
            </w:r>
          </w:p>
        </w:tc>
        <w:tc>
          <w:tcPr>
            <w:tcW w:w="4550" w:type="dxa"/>
            <w:vAlign w:val="center"/>
          </w:tcPr>
          <w:p w14:paraId="532F3649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6BC6B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18151CB4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6 DAYS: 5800 CNY</w:t>
            </w:r>
          </w:p>
        </w:tc>
        <w:tc>
          <w:tcPr>
            <w:tcW w:w="4550" w:type="dxa"/>
            <w:vAlign w:val="center"/>
          </w:tcPr>
          <w:p w14:paraId="1FDEE7DA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499E6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</w:tcPr>
          <w:p w14:paraId="7FC1057C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 DAYS: 6000 CNY</w:t>
            </w:r>
          </w:p>
        </w:tc>
        <w:tc>
          <w:tcPr>
            <w:tcW w:w="4550" w:type="dxa"/>
            <w:vAlign w:val="center"/>
          </w:tcPr>
          <w:p w14:paraId="4079BC27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  <w:tr w14:paraId="30A9E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38" w:type="dxa"/>
            <w:tcBorders>
              <w:bottom w:val="single" w:color="auto" w:sz="4" w:space="0"/>
            </w:tcBorders>
          </w:tcPr>
          <w:p w14:paraId="30976C31">
            <w:pPr>
              <w:spacing w:after="0" w:line="240" w:lineRule="auto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 DAYS: 9600 CNY</w:t>
            </w:r>
          </w:p>
        </w:tc>
        <w:tc>
          <w:tcPr>
            <w:tcW w:w="4550" w:type="dxa"/>
            <w:tcBorders>
              <w:bottom w:val="single" w:color="auto" w:sz="4" w:space="0"/>
            </w:tcBorders>
            <w:vAlign w:val="center"/>
          </w:tcPr>
          <w:p w14:paraId="26989B4A">
            <w:pPr>
              <w:spacing w:after="0" w:line="240" w:lineRule="auto"/>
              <w:jc w:val="center"/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</w:p>
        </w:tc>
      </w:tr>
    </w:tbl>
    <w:p w14:paraId="6C0E71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1820"/>
        <w:gridCol w:w="1824"/>
        <w:gridCol w:w="1820"/>
        <w:gridCol w:w="1824"/>
      </w:tblGrid>
      <w:tr w14:paraId="1A6F4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atLeast"/>
        </w:trPr>
        <w:tc>
          <w:tcPr>
            <w:tcW w:w="200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AABE71E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Hotel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9CABDE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86E91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102B962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E46FE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14A21A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9E12D2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tcBorders>
              <w:top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3B54A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62F12A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6A427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5D8E9659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01DA33E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4EC9837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5CCA9E16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3F840BC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7C168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C4417D1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5EA0679A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6F0EF088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2AAB45A9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1C410D1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51BBD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6A5FF7FF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</w:t>
            </w:r>
          </w:p>
        </w:tc>
        <w:tc>
          <w:tcPr>
            <w:tcW w:w="1820" w:type="dxa"/>
            <w:vAlign w:val="center"/>
          </w:tcPr>
          <w:p w14:paraId="1AF7D87F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0270EF21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0" w:type="dxa"/>
            <w:vAlign w:val="center"/>
          </w:tcPr>
          <w:p w14:paraId="453A8653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  <w:tc>
          <w:tcPr>
            <w:tcW w:w="1824" w:type="dxa"/>
            <w:vAlign w:val="center"/>
          </w:tcPr>
          <w:p w14:paraId="71DA8880">
            <w:pPr>
              <w:spacing w:after="0" w:line="240" w:lineRule="auto"/>
              <w:jc w:val="center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</w:p>
        </w:tc>
      </w:tr>
      <w:tr w14:paraId="27AAE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center"/>
          </w:tcPr>
          <w:p w14:paraId="5A14E001">
            <w:pPr>
              <w:spacing w:after="0" w:line="240" w:lineRule="auto"/>
              <w:jc w:val="both"/>
              <w:rPr>
                <w:rFonts w:hint="eastAsia" w:ascii="Arial" w:hAnsi="Arial" w:cs="Arial" w:eastAsiaTheme="minorHAnsi"/>
                <w:b/>
                <w:bCs/>
                <w:sz w:val="20"/>
                <w:szCs w:val="20"/>
                <w:vertAlign w:val="baseli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Select the room type and enter the required number in the corresponding location</w:t>
            </w:r>
          </w:p>
        </w:tc>
      </w:tr>
      <w:tr w14:paraId="2DE49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shd w:val="clear" w:color="auto" w:fill="D7D7D7" w:themeFill="background1" w:themeFillShade="D8"/>
            <w:vAlign w:val="center"/>
          </w:tcPr>
          <w:p w14:paraId="41EE658B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Room price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17C8B40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73EAA98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392E0EB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5-Star</w:t>
            </w:r>
          </w:p>
          <w:p w14:paraId="63F2E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  <w:tc>
          <w:tcPr>
            <w:tcW w:w="1820" w:type="dxa"/>
            <w:shd w:val="clear" w:color="auto" w:fill="D7D7D7" w:themeFill="background1" w:themeFillShade="D8"/>
            <w:vAlign w:val="center"/>
          </w:tcPr>
          <w:p w14:paraId="39ABF3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1BC4BD7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（single room）</w:t>
            </w:r>
          </w:p>
        </w:tc>
        <w:tc>
          <w:tcPr>
            <w:tcW w:w="1824" w:type="dxa"/>
            <w:shd w:val="clear" w:color="auto" w:fill="D7D7D7" w:themeFill="background1" w:themeFillShade="D8"/>
            <w:vAlign w:val="center"/>
          </w:tcPr>
          <w:p w14:paraId="1CFD28B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3-Star</w:t>
            </w:r>
          </w:p>
          <w:p w14:paraId="7595FAE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（twin room）</w:t>
            </w:r>
          </w:p>
        </w:tc>
      </w:tr>
      <w:tr w14:paraId="46C41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483F32B4">
            <w:pPr>
              <w:spacing w:after="0" w:line="240" w:lineRule="auto"/>
              <w:jc w:val="both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</w:t>
            </w:r>
          </w:p>
        </w:tc>
        <w:tc>
          <w:tcPr>
            <w:tcW w:w="1820" w:type="dxa"/>
            <w:vAlign w:val="center"/>
          </w:tcPr>
          <w:p w14:paraId="1F125A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650 CNY</w:t>
            </w:r>
          </w:p>
        </w:tc>
        <w:tc>
          <w:tcPr>
            <w:tcW w:w="1824" w:type="dxa"/>
            <w:vAlign w:val="center"/>
          </w:tcPr>
          <w:p w14:paraId="237334B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325 CNY</w:t>
            </w:r>
          </w:p>
        </w:tc>
        <w:tc>
          <w:tcPr>
            <w:tcW w:w="1820" w:type="dxa"/>
            <w:vAlign w:val="center"/>
          </w:tcPr>
          <w:p w14:paraId="39BD5C19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280 CNY</w:t>
            </w:r>
          </w:p>
        </w:tc>
        <w:tc>
          <w:tcPr>
            <w:tcW w:w="1824" w:type="dxa"/>
            <w:vAlign w:val="center"/>
          </w:tcPr>
          <w:p w14:paraId="4069A514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 CNY</w:t>
            </w:r>
          </w:p>
        </w:tc>
      </w:tr>
      <w:tr w14:paraId="4006C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7CE3BE6C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</w:t>
            </w:r>
          </w:p>
        </w:tc>
        <w:tc>
          <w:tcPr>
            <w:tcW w:w="1820" w:type="dxa"/>
            <w:vAlign w:val="center"/>
          </w:tcPr>
          <w:p w14:paraId="7C16097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1400 CNY</w:t>
            </w:r>
          </w:p>
        </w:tc>
        <w:tc>
          <w:tcPr>
            <w:tcW w:w="1824" w:type="dxa"/>
            <w:vAlign w:val="center"/>
          </w:tcPr>
          <w:p w14:paraId="3525BCF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700 CNY</w:t>
            </w:r>
          </w:p>
        </w:tc>
        <w:tc>
          <w:tcPr>
            <w:tcW w:w="1820" w:type="dxa"/>
            <w:vAlign w:val="center"/>
          </w:tcPr>
          <w:p w14:paraId="2BCA459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lang w:val="en-US" w:eastAsia="zh-CN"/>
              </w:rPr>
              <w:t>520 CNY</w:t>
            </w:r>
          </w:p>
        </w:tc>
        <w:tc>
          <w:tcPr>
            <w:tcW w:w="1824" w:type="dxa"/>
            <w:vAlign w:val="center"/>
          </w:tcPr>
          <w:p w14:paraId="6C7FE52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260 CNY</w:t>
            </w:r>
          </w:p>
        </w:tc>
      </w:tr>
      <w:tr w14:paraId="0B28B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0" w:type="dxa"/>
            <w:vAlign w:val="center"/>
          </w:tcPr>
          <w:p w14:paraId="2537EBBA">
            <w:pPr>
              <w:spacing w:after="0" w:line="240" w:lineRule="auto"/>
              <w:jc w:val="both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</w:t>
            </w:r>
          </w:p>
        </w:tc>
        <w:tc>
          <w:tcPr>
            <w:tcW w:w="1820" w:type="dxa"/>
            <w:vAlign w:val="center"/>
          </w:tcPr>
          <w:p w14:paraId="1701CDCE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1500 CNY</w:t>
            </w:r>
          </w:p>
        </w:tc>
        <w:tc>
          <w:tcPr>
            <w:tcW w:w="1824" w:type="dxa"/>
            <w:vAlign w:val="center"/>
          </w:tcPr>
          <w:p w14:paraId="0F3EE57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750 CNY</w:t>
            </w:r>
          </w:p>
        </w:tc>
        <w:tc>
          <w:tcPr>
            <w:tcW w:w="1820" w:type="dxa"/>
            <w:vAlign w:val="center"/>
          </w:tcPr>
          <w:p w14:paraId="7B680C8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lang w:val="en-US" w:eastAsia="zh-CN"/>
              </w:rPr>
              <w:t>550 CNY</w:t>
            </w:r>
          </w:p>
        </w:tc>
        <w:tc>
          <w:tcPr>
            <w:tcW w:w="1824" w:type="dxa"/>
            <w:vAlign w:val="center"/>
          </w:tcPr>
          <w:p w14:paraId="4638909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275 CNY</w:t>
            </w:r>
          </w:p>
        </w:tc>
      </w:tr>
      <w:tr w14:paraId="3FAD9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8" w:type="dxa"/>
            <w:gridSpan w:val="5"/>
            <w:vAlign w:val="top"/>
          </w:tcPr>
          <w:p w14:paraId="23CB1777">
            <w:pPr>
              <w:numPr>
                <w:ilvl w:val="0"/>
                <w:numId w:val="0"/>
              </w:numPr>
              <w:spacing w:after="0" w:line="240" w:lineRule="auto"/>
              <w:ind w:leftChars="0"/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lang w:val="en-US" w:eastAsia="zh-CN"/>
              </w:rPr>
              <w:t>Room price description：</w:t>
            </w:r>
          </w:p>
          <w:p w14:paraId="6EE65EF6">
            <w:pPr>
              <w:numPr>
                <w:ilvl w:val="0"/>
                <w:numId w:val="27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The room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price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are per night.</w:t>
            </w:r>
          </w:p>
          <w:p w14:paraId="73BAE927">
            <w:pPr>
              <w:numPr>
                <w:ilvl w:val="0"/>
                <w:numId w:val="27"/>
              </w:numPr>
              <w:spacing w:after="0" w:line="240" w:lineRule="auto"/>
              <w:ind w:left="0" w:leftChars="0" w:firstLine="0" w:firstLineChars="0"/>
              <w:rPr>
                <w:rFonts w:hint="eastAsia" w:ascii="Arial" w:hAnsi="Arial" w:cs="Arial" w:eastAsiaTheme="minorHAnsi"/>
                <w:b w:val="0"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If you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are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alone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and 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don't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 xml:space="preserve"> want to share the room with othe</w:t>
            </w: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 w:bidi="ar-SA"/>
              </w:rPr>
              <w:t>rs</w:t>
            </w:r>
            <w:r>
              <w:rPr>
                <w:rFonts w:hint="eastAsia" w:ascii="Arial" w:hAnsi="Arial" w:cs="Arial" w:eastAsiaTheme="minorHAnsi"/>
                <w:b w:val="0"/>
                <w:bCs w:val="0"/>
                <w:color w:val="FF0000"/>
                <w:sz w:val="20"/>
                <w:szCs w:val="20"/>
                <w:lang w:val="en-US" w:eastAsia="en-US" w:bidi="ar-SA"/>
              </w:rPr>
              <w:t>, please choose a single room.</w:t>
            </w:r>
          </w:p>
        </w:tc>
      </w:tr>
    </w:tbl>
    <w:p w14:paraId="589D8B47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A208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top"/>
          </w:tcPr>
          <w:p w14:paraId="54091C96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Hotel buffet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7F26FE18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top"/>
          </w:tcPr>
          <w:p w14:paraId="487EB785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January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th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1C37D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1DB65699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/>
              </w:rPr>
              <w:t>Lunch</w:t>
            </w:r>
          </w:p>
        </w:tc>
        <w:tc>
          <w:tcPr>
            <w:tcW w:w="3096" w:type="dxa"/>
            <w:vAlign w:val="top"/>
          </w:tcPr>
          <w:p w14:paraId="796FEE1F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4440320B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</w:tr>
      <w:tr w14:paraId="7E650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top"/>
          </w:tcPr>
          <w:p w14:paraId="4E29142D">
            <w:p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Dinner</w:t>
            </w:r>
          </w:p>
        </w:tc>
        <w:tc>
          <w:tcPr>
            <w:tcW w:w="3096" w:type="dxa"/>
            <w:vAlign w:val="top"/>
          </w:tcPr>
          <w:p w14:paraId="7AFE5316">
            <w:pPr>
              <w:tabs>
                <w:tab w:val="left" w:pos="1610"/>
              </w:tabs>
              <w:spacing w:after="0" w:line="240" w:lineRule="auto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vertAlign w:val="baseline"/>
                <w:lang w:val="en-US" w:eastAsia="sv-SE" w:bidi="ar-SA"/>
              </w:rPr>
            </w:pPr>
          </w:p>
        </w:tc>
        <w:tc>
          <w:tcPr>
            <w:tcW w:w="3096" w:type="dxa"/>
            <w:vAlign w:val="top"/>
          </w:tcPr>
          <w:p w14:paraId="07B1E94A">
            <w:pPr>
              <w:tabs>
                <w:tab w:val="left" w:pos="1610"/>
              </w:tabs>
              <w:spacing w:after="0" w:line="240" w:lineRule="auto"/>
              <w:jc w:val="center"/>
              <w:rPr>
                <w:rFonts w:hint="default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color w:val="000000"/>
                <w:sz w:val="20"/>
                <w:szCs w:val="20"/>
                <w:vertAlign w:val="baseline"/>
                <w:lang w:val="en-US" w:eastAsia="zh-CN" w:bidi="ar-SA"/>
              </w:rPr>
              <w:t>Vasanight:(                   )</w:t>
            </w:r>
          </w:p>
        </w:tc>
      </w:tr>
      <w:tr w14:paraId="2999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9288" w:type="dxa"/>
            <w:gridSpan w:val="3"/>
          </w:tcPr>
          <w:p w14:paraId="1DB2C549">
            <w:pPr>
              <w:numPr>
                <w:ilvl w:val="0"/>
                <w:numId w:val="0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color w:val="FF0000"/>
                <w:sz w:val="20"/>
                <w:szCs w:val="20"/>
                <w:vertAlign w:val="baseline"/>
                <w:lang w:val="en-US" w:eastAsia="zh-CN"/>
              </w:rPr>
              <w:t>Buffet price description:</w:t>
            </w:r>
          </w:p>
          <w:p w14:paraId="288ED6D3"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5-star hotel, each buffet price is 198 CNY.</w:t>
            </w:r>
          </w:p>
          <w:p w14:paraId="076B356B"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If you choose a 3-star hotel, the buffet price is 98 CNY.</w:t>
            </w:r>
          </w:p>
          <w:p w14:paraId="35A8A566">
            <w:pPr>
              <w:numPr>
                <w:ilvl w:val="0"/>
                <w:numId w:val="28"/>
              </w:numPr>
              <w:tabs>
                <w:tab w:val="left" w:pos="1610"/>
              </w:tabs>
              <w:spacing w:after="0" w:line="240" w:lineRule="auto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 xml:space="preserve">Vasanight: </w:t>
            </w:r>
            <w:r>
              <w:rPr>
                <w:rFonts w:ascii="Arial" w:hAnsi="Arial" w:cs="Arial"/>
                <w:color w:val="FF0000"/>
                <w:sz w:val="20"/>
                <w:szCs w:val="20"/>
                <w:lang w:val="en-US"/>
              </w:rPr>
              <w:t>Vasaloppet China Award Ceremony Banquet</w:t>
            </w:r>
            <w:r>
              <w:rPr>
                <w:rFonts w:hint="eastAsia" w:ascii="Arial" w:hAnsi="Arial" w:eastAsia="宋体" w:cs="Arial"/>
                <w:color w:val="FF0000"/>
                <w:sz w:val="20"/>
                <w:szCs w:val="20"/>
                <w:vertAlign w:val="baseline"/>
                <w:lang w:val="en-US" w:eastAsia="zh-CN"/>
              </w:rPr>
              <w:t>, 298 CNY.(Formal attire is required)</w:t>
            </w:r>
          </w:p>
        </w:tc>
      </w:tr>
    </w:tbl>
    <w:p w14:paraId="7EE55EE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0F465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1F910C1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Domestic traffic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689FC4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irplane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1B8D64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H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  <w:t>igh-speed railway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73F6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465871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Beijing——Changchun</w:t>
            </w:r>
          </w:p>
        </w:tc>
        <w:tc>
          <w:tcPr>
            <w:tcW w:w="3096" w:type="dxa"/>
            <w:vAlign w:val="center"/>
          </w:tcPr>
          <w:p w14:paraId="0059300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5C8A832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780A3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A6DC06F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Changchun——Shanghai</w:t>
            </w:r>
          </w:p>
        </w:tc>
        <w:tc>
          <w:tcPr>
            <w:tcW w:w="3096" w:type="dxa"/>
            <w:vAlign w:val="center"/>
          </w:tcPr>
          <w:p w14:paraId="79EFFF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47065831">
            <w:pPr>
              <w:spacing w:after="0" w:line="24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 w:eastAsia="zh-CN"/>
              </w:rPr>
              <w:t>N</w:t>
            </w:r>
            <w:r>
              <w:rPr>
                <w:rFonts w:hint="eastAsia" w:ascii="Arial" w:hAnsi="Arial" w:cs="Arial"/>
                <w:b w:val="0"/>
                <w:bCs w:val="0"/>
                <w:sz w:val="20"/>
                <w:szCs w:val="20"/>
                <w:highlight w:val="none"/>
                <w:vertAlign w:val="baseline"/>
                <w:lang w:val="en-US"/>
              </w:rPr>
              <w:t>onsupport</w:t>
            </w:r>
          </w:p>
        </w:tc>
      </w:tr>
      <w:tr w14:paraId="7B15A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67BBEE6E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Changchun——Beijing</w:t>
            </w:r>
          </w:p>
        </w:tc>
        <w:tc>
          <w:tcPr>
            <w:tcW w:w="3096" w:type="dxa"/>
            <w:vAlign w:val="center"/>
          </w:tcPr>
          <w:p w14:paraId="0E35419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01250A2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4697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1D1634D7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Shanghai——Beijing</w:t>
            </w:r>
          </w:p>
        </w:tc>
        <w:tc>
          <w:tcPr>
            <w:tcW w:w="3096" w:type="dxa"/>
            <w:vAlign w:val="center"/>
          </w:tcPr>
          <w:p w14:paraId="3B3EA19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  <w:tc>
          <w:tcPr>
            <w:tcW w:w="3096" w:type="dxa"/>
            <w:vAlign w:val="center"/>
          </w:tcPr>
          <w:p w14:paraId="2835D65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</w:p>
        </w:tc>
      </w:tr>
      <w:tr w14:paraId="6C5D6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288" w:type="dxa"/>
            <w:gridSpan w:val="3"/>
            <w:vAlign w:val="center"/>
          </w:tcPr>
          <w:p w14:paraId="650B14C7">
            <w:pPr>
              <w:spacing w:after="0" w:line="240" w:lineRule="auto"/>
              <w:jc w:val="both"/>
              <w:rPr>
                <w:rFonts w:hint="default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If you need to buy the tickets by our company, you can make a choice in the form. The price is based on the real-time ticket price, our company will charge 10% service fee.</w:t>
            </w:r>
          </w:p>
        </w:tc>
      </w:tr>
    </w:tbl>
    <w:p w14:paraId="50CDA411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6"/>
        <w:gridCol w:w="3096"/>
        <w:gridCol w:w="3096"/>
      </w:tblGrid>
      <w:tr w14:paraId="63A5B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0B768118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>T</w:t>
            </w:r>
            <w:r>
              <w:rPr>
                <w:rFonts w:hint="eastAsia" w:ascii="Arial" w:hAnsi="Arial" w:cs="Arial"/>
                <w:b/>
                <w:bCs/>
                <w:sz w:val="20"/>
                <w:szCs w:val="20"/>
                <w:vertAlign w:val="baseli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b/>
                <w:bCs/>
                <w:sz w:val="20"/>
                <w:szCs w:val="20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5E6F661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Arrival（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  <w:tc>
          <w:tcPr>
            <w:tcW w:w="3096" w:type="dxa"/>
            <w:shd w:val="clear" w:color="auto" w:fill="D7D7D7" w:themeFill="background1" w:themeFillShade="D8"/>
            <w:vAlign w:val="center"/>
          </w:tcPr>
          <w:p w14:paraId="676A489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Departure（</w:t>
            </w:r>
            <w:r>
              <w:rPr>
                <w:rFonts w:hint="eastAsia" w:ascii="Arial" w:hAnsi="Arial" w:eastAsia="宋体" w:cs="Arial"/>
                <w:b/>
                <w:bCs/>
                <w:color w:val="FF0000"/>
                <w:sz w:val="18"/>
                <w:szCs w:val="18"/>
                <w:vertAlign w:val="baseline"/>
                <w:lang w:val="en-US" w:eastAsia="zh-CN"/>
              </w:rPr>
              <w:t>√</w:t>
            </w: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）</w:t>
            </w:r>
          </w:p>
        </w:tc>
      </w:tr>
      <w:tr w14:paraId="33C59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6" w:type="dxa"/>
            <w:vAlign w:val="center"/>
          </w:tcPr>
          <w:p w14:paraId="502C50DB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1000 CNY</w:t>
            </w:r>
          </w:p>
        </w:tc>
        <w:tc>
          <w:tcPr>
            <w:tcW w:w="3096" w:type="dxa"/>
            <w:vAlign w:val="center"/>
          </w:tcPr>
          <w:p w14:paraId="68E401D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  <w:tc>
          <w:tcPr>
            <w:tcW w:w="3096" w:type="dxa"/>
            <w:vAlign w:val="center"/>
          </w:tcPr>
          <w:p w14:paraId="69D5BD7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</w:p>
        </w:tc>
      </w:tr>
      <w:tr w14:paraId="25E074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288" w:type="dxa"/>
            <w:gridSpan w:val="3"/>
            <w:vAlign w:val="center"/>
          </w:tcPr>
          <w:p w14:paraId="555AE15F"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Package price includes only transfer service in Changchun. If you need a transfer service before you arrive in Changchun or after you finish your package trip, you should choose here.</w:t>
            </w:r>
          </w:p>
          <w:p w14:paraId="2DDE56EC"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Team size 5 person +, 30% discount. Team size 10 person +, 50% discount.</w:t>
            </w:r>
          </w:p>
          <w:p w14:paraId="45D7FE0B"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Arrival: Transfer service when you arrive in China (except Changchun).</w:t>
            </w:r>
          </w:p>
          <w:p w14:paraId="11753435"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Departure: Transfer service after your package trip (7 or 9 days trip).</w:t>
            </w:r>
          </w:p>
          <w:p w14:paraId="378BC794">
            <w:pPr>
              <w:numPr>
                <w:ilvl w:val="0"/>
                <w:numId w:val="29"/>
              </w:num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color w:val="FF0000"/>
                <w:sz w:val="20"/>
                <w:szCs w:val="20"/>
                <w:vertAlign w:val="baseline"/>
                <w:lang w:val="en-US" w:eastAsia="zh-CN"/>
              </w:rPr>
              <w:t>The transfer service includes the assistance of an English-speaking guide.</w:t>
            </w:r>
          </w:p>
        </w:tc>
      </w:tr>
    </w:tbl>
    <w:p w14:paraId="5370FCBE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18203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B3E55CC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E1EEEF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71E9339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2157F76D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E1E3066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16AB847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2613FFF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bookmarkStart w:id="0" w:name="_GoBack"/>
      <w:bookmarkEnd w:id="0"/>
    </w:p>
    <w:p w14:paraId="1A4B2233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6BC73F22">
      <w:pPr>
        <w:spacing w:after="0" w:line="240" w:lineRule="auto"/>
        <w:rPr>
          <w:rFonts w:hint="eastAsia" w:ascii="Arial" w:hAnsi="Arial" w:eastAsia="宋体" w:cs="Arial"/>
          <w:b/>
          <w:sz w:val="20"/>
          <w:szCs w:val="20"/>
          <w:lang w:val="en-US" w:eastAsia="zh-CN"/>
        </w:rPr>
      </w:pPr>
      <w:r>
        <w:rPr>
          <w:rFonts w:ascii="Arial" w:hAnsi="Arial" w:cs="Arial"/>
          <w:b/>
          <w:sz w:val="20"/>
          <w:szCs w:val="20"/>
          <w:lang w:val="en-US"/>
        </w:rPr>
        <w:t>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</w:p>
    <w:tbl>
      <w:tblPr>
        <w:tblStyle w:val="6"/>
        <w:tblW w:w="92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19"/>
        <w:gridCol w:w="1093"/>
        <w:gridCol w:w="1064"/>
        <w:gridCol w:w="1122"/>
        <w:gridCol w:w="1078"/>
      </w:tblGrid>
      <w:tr w14:paraId="7EA71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3213B5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hint="eastAsia" w:ascii="Arial" w:hAnsi="Arial" w:cs="Arial"/>
                <w:b/>
                <w:sz w:val="20"/>
                <w:szCs w:val="20"/>
                <w:lang w:val="en-US"/>
              </w:rPr>
              <w:t>item</w:t>
            </w:r>
          </w:p>
        </w:tc>
        <w:tc>
          <w:tcPr>
            <w:tcW w:w="10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</w:tcPr>
          <w:p w14:paraId="13268D4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4 DAYS</w:t>
            </w:r>
          </w:p>
        </w:tc>
        <w:tc>
          <w:tcPr>
            <w:tcW w:w="1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724FEF6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6 DAYS</w:t>
            </w:r>
          </w:p>
        </w:tc>
        <w:tc>
          <w:tcPr>
            <w:tcW w:w="11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445DD6A3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7 DAYS</w:t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top"/>
          </w:tcPr>
          <w:p w14:paraId="25E1007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sz w:val="20"/>
                <w:szCs w:val="20"/>
                <w:lang w:val="en-US" w:eastAsia="zh-CN"/>
              </w:rPr>
              <w:t>9 DAYS</w:t>
            </w:r>
          </w:p>
        </w:tc>
      </w:tr>
      <w:tr w14:paraId="1C70E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EE8DBF1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highlight w:val="none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T</w:t>
            </w:r>
            <w:r>
              <w:rPr>
                <w:rFonts w:hint="eastAsia" w:ascii="Arial" w:hAnsi="Arial" w:cs="Arial"/>
                <w:sz w:val="20"/>
                <w:szCs w:val="20"/>
                <w:highlight w:val="none"/>
                <w:lang w:val="en-US"/>
              </w:rPr>
              <w:t>ransfer service</w:t>
            </w:r>
            <w:r>
              <w:rPr>
                <w:rFonts w:hint="eastAsia" w:ascii="Arial" w:hAnsi="Arial" w:eastAsia="宋体" w:cs="Arial"/>
                <w:sz w:val="20"/>
                <w:szCs w:val="20"/>
                <w:highlight w:val="none"/>
                <w:lang w:val="en-US" w:eastAsia="zh-CN"/>
              </w:rPr>
              <w:t xml:space="preserve"> in Changchun</w:t>
            </w:r>
          </w:p>
        </w:tc>
        <w:tc>
          <w:tcPr>
            <w:tcW w:w="1093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728201AA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559CFF24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4C2B841C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59B2D4E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848B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43EA7BE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ll kinds of help with the competition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5614B6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2D11DF5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2F323CB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541248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79A57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71209820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Shuttle bus during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the trip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0E4281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27E323D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5F9D08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BC4BE6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63F7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38B38D9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Two days entrance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to Jingyuetan Park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727C7C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1EBD36C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E5019C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325D483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49AC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05F50AFA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ntrance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tickets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to the N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ew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W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orld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O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f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ce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A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nd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S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now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7BF8C12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31B4BFC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3AD52A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4999CA6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330A0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11EE3C5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Changchun local lunch *1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40444F16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17522F6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56EF6C9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15BC870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56256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427305B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English guide service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5417F30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59BE793F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417147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33C8D7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438D3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088299A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>Lunch and dinner on January 3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>rd</w:t>
            </w:r>
            <w:r>
              <w:rPr>
                <w:rFonts w:hint="eastAsia" w:ascii="Arial" w:hAnsi="Arial" w:cs="Arial"/>
                <w:sz w:val="20"/>
                <w:szCs w:val="20"/>
                <w:lang w:val="en-US" w:eastAsia="zh-CN"/>
              </w:rPr>
              <w:t xml:space="preserve"> and 4</w:t>
            </w:r>
            <w:r>
              <w:rPr>
                <w:rFonts w:hint="eastAsia" w:ascii="Arial" w:hAnsi="Arial" w:cs="Arial"/>
                <w:sz w:val="20"/>
                <w:szCs w:val="20"/>
                <w:vertAlign w:val="superscript"/>
                <w:lang w:val="en-US" w:eastAsia="zh-CN"/>
              </w:rPr>
              <w:t xml:space="preserve">th 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3B52310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12AC7E2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8C47A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580A79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413CD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6D46C81F">
            <w:pPr>
              <w:spacing w:after="0" w:line="240" w:lineRule="auto"/>
              <w:rPr>
                <w:rFonts w:ascii="Arial" w:hAnsi="Arial" w:cs="Arial" w:eastAsiaTheme="minorHAnsi"/>
                <w:sz w:val="20"/>
                <w:szCs w:val="20"/>
                <w:lang w:val="en-US" w:eastAsia="en-US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in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Changchun including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6C04FD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6FF0C8A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8F69B2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5A45E7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2596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75A5527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Shanghai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28998DF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3B2030C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03F508D2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6CEE0EA4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2E862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36573DD9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Hotel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 i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ncluding breakfast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0FF5755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38AA687C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6F6A0C38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08289F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5303E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</w:trPr>
        <w:tc>
          <w:tcPr>
            <w:tcW w:w="4919" w:type="dxa"/>
            <w:shd w:val="clear" w:color="auto" w:fill="D7D7D7" w:themeFill="background1" w:themeFillShade="D8"/>
            <w:vAlign w:val="top"/>
          </w:tcPr>
          <w:p w14:paraId="7CA70CB5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Shanghai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014AD47D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514F34A2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10AC0C5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83D0397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207D4E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29377FC1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Beijing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 characteristic Chinese restaurant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 *4</w:t>
            </w:r>
          </w:p>
        </w:tc>
        <w:tc>
          <w:tcPr>
            <w:tcW w:w="1093" w:type="dxa"/>
            <w:shd w:val="clear" w:color="auto" w:fill="FFFFFF" w:themeFill="background1"/>
          </w:tcPr>
          <w:p w14:paraId="41F2986B">
            <w:pPr>
              <w:spacing w:after="0" w:line="240" w:lineRule="auto"/>
              <w:jc w:val="center"/>
              <w:rPr>
                <w:rFonts w:hint="default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5681AB8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216934D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436AE90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7ECE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0C3B375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Shanghai</w:t>
            </w:r>
          </w:p>
        </w:tc>
        <w:tc>
          <w:tcPr>
            <w:tcW w:w="1093" w:type="dxa"/>
            <w:shd w:val="clear" w:color="auto" w:fill="D7D7D7" w:themeFill="background1" w:themeFillShade="D8"/>
          </w:tcPr>
          <w:p w14:paraId="168226AD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17A289B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2ED496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  <w:t>X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570DE03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4751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5CE8FF5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 xml:space="preserve">Tickets for scenic spots 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in Beijing</w:t>
            </w:r>
          </w:p>
        </w:tc>
        <w:tc>
          <w:tcPr>
            <w:tcW w:w="1093" w:type="dxa"/>
            <w:shd w:val="clear" w:color="auto" w:fill="FFFFFF" w:themeFill="background1"/>
          </w:tcPr>
          <w:p w14:paraId="0B1C61F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6E603607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X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5E4BFE1E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66C1D67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O</w:t>
            </w:r>
          </w:p>
        </w:tc>
      </w:tr>
      <w:tr w14:paraId="3B5A1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349E611A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Transfer service outside Changchun.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045B547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2E1E027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4F0B780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AAC9F36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1E93CA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FFFFFF" w:themeFill="background1"/>
            <w:vAlign w:val="top"/>
          </w:tcPr>
          <w:p w14:paraId="3288B46F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• 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Domestic air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/</w:t>
            </w:r>
            <w:r>
              <w:rPr>
                <w:rFonts w:hint="eastAsia" w:ascii="Arial" w:hAnsi="Arial" w:cs="Arial"/>
                <w:sz w:val="20"/>
                <w:szCs w:val="20"/>
                <w:lang w:val="en-US"/>
              </w:rPr>
              <w:t>high-speed rail tickets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 xml:space="preserve">. </w:t>
            </w:r>
          </w:p>
        </w:tc>
        <w:tc>
          <w:tcPr>
            <w:tcW w:w="1093" w:type="dxa"/>
            <w:shd w:val="clear" w:color="auto" w:fill="FFFFFF" w:themeFill="background1"/>
            <w:vAlign w:val="top"/>
          </w:tcPr>
          <w:p w14:paraId="24A56AC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64" w:type="dxa"/>
            <w:shd w:val="clear" w:color="auto" w:fill="FFFFFF" w:themeFill="background1"/>
            <w:vAlign w:val="top"/>
          </w:tcPr>
          <w:p w14:paraId="11CFA519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122" w:type="dxa"/>
            <w:shd w:val="clear" w:color="auto" w:fill="FFFFFF" w:themeFill="background1"/>
            <w:vAlign w:val="top"/>
          </w:tcPr>
          <w:p w14:paraId="00A4FE03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  <w:tc>
          <w:tcPr>
            <w:tcW w:w="1078" w:type="dxa"/>
            <w:shd w:val="clear" w:color="auto" w:fill="FFFFFF" w:themeFill="background1"/>
            <w:vAlign w:val="top"/>
          </w:tcPr>
          <w:p w14:paraId="5BE2165A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lang w:val="en-US" w:eastAsia="zh-CN"/>
              </w:rPr>
              <w:t>?</w:t>
            </w:r>
          </w:p>
        </w:tc>
      </w:tr>
      <w:tr w14:paraId="09147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19" w:type="dxa"/>
            <w:shd w:val="clear" w:color="auto" w:fill="D7D7D7" w:themeFill="background1" w:themeFillShade="D8"/>
            <w:vAlign w:val="top"/>
          </w:tcPr>
          <w:p w14:paraId="59BB09AD">
            <w:pPr>
              <w:spacing w:after="0" w:line="240" w:lineRule="auto"/>
              <w:rPr>
                <w:rFonts w:hint="default" w:ascii="Arial" w:hAnsi="Arial" w:eastAsia="宋体" w:cs="Arial"/>
                <w:sz w:val="20"/>
                <w:szCs w:val="20"/>
                <w:lang w:val="en-US" w:eastAsia="zh-CN" w:bidi="ar-SA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Invitation Letter for visa application</w:t>
            </w:r>
          </w:p>
        </w:tc>
        <w:tc>
          <w:tcPr>
            <w:tcW w:w="1093" w:type="dxa"/>
            <w:shd w:val="clear" w:color="auto" w:fill="D7D7D7" w:themeFill="background1" w:themeFillShade="D8"/>
            <w:vAlign w:val="top"/>
          </w:tcPr>
          <w:p w14:paraId="14F48A3C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64" w:type="dxa"/>
            <w:shd w:val="clear" w:color="auto" w:fill="D7D7D7" w:themeFill="background1" w:themeFillShade="D8"/>
            <w:vAlign w:val="top"/>
          </w:tcPr>
          <w:p w14:paraId="2D87366B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  <w:tc>
          <w:tcPr>
            <w:tcW w:w="1122" w:type="dxa"/>
            <w:shd w:val="clear" w:color="auto" w:fill="D7D7D7" w:themeFill="background1" w:themeFillShade="D8"/>
            <w:vAlign w:val="top"/>
          </w:tcPr>
          <w:p w14:paraId="398B3A65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en-US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  <w:t>O</w:t>
            </w:r>
          </w:p>
        </w:tc>
        <w:tc>
          <w:tcPr>
            <w:tcW w:w="1078" w:type="dxa"/>
            <w:shd w:val="clear" w:color="auto" w:fill="D7D7D7" w:themeFill="background1" w:themeFillShade="D8"/>
            <w:vAlign w:val="top"/>
          </w:tcPr>
          <w:p w14:paraId="4BCA0541">
            <w:pPr>
              <w:spacing w:after="0" w:line="240" w:lineRule="auto"/>
              <w:jc w:val="center"/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/>
                <w:bCs w:val="0"/>
                <w:sz w:val="20"/>
                <w:szCs w:val="20"/>
                <w:highlight w:val="none"/>
                <w:lang w:val="en-US" w:eastAsia="zh-CN"/>
              </w:rPr>
              <w:t>O</w:t>
            </w:r>
          </w:p>
        </w:tc>
      </w:tr>
      <w:tr w14:paraId="1E815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76" w:type="dxa"/>
            <w:gridSpan w:val="5"/>
            <w:shd w:val="clear" w:color="auto" w:fill="FFFFFF" w:themeFill="background1"/>
            <w:vAlign w:val="top"/>
          </w:tcPr>
          <w:p w14:paraId="1378E726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O: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Include this service.</w:t>
            </w:r>
          </w:p>
          <w:p w14:paraId="380B1F75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X: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Not include this service.</w:t>
            </w:r>
          </w:p>
          <w:p w14:paraId="3009417E">
            <w:pPr>
              <w:spacing w:after="0" w:line="240" w:lineRule="auto"/>
              <w:jc w:val="left"/>
              <w:rPr>
                <w:rFonts w:hint="default" w:ascii="Arial" w:hAnsi="Arial" w:eastAsia="宋体" w:cs="Arial"/>
                <w:b w:val="0"/>
                <w:bCs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 w:val="0"/>
                <w:color w:val="FF0000"/>
                <w:sz w:val="20"/>
                <w:szCs w:val="20"/>
                <w:lang w:val="en-US" w:eastAsia="zh-CN"/>
              </w:rPr>
              <w:t xml:space="preserve">?: </w:t>
            </w:r>
            <w:r>
              <w:rPr>
                <w:rFonts w:hint="eastAsia" w:ascii="Arial" w:hAnsi="Arial" w:eastAsia="宋体" w:cs="Arial"/>
                <w:b w:val="0"/>
                <w:bCs/>
                <w:color w:val="FF0000"/>
                <w:sz w:val="20"/>
                <w:szCs w:val="20"/>
                <w:lang w:val="en-US" w:eastAsia="zh-CN"/>
              </w:rPr>
              <w:t>Need you to choose whether or not to include this service.</w:t>
            </w:r>
          </w:p>
        </w:tc>
      </w:tr>
    </w:tbl>
    <w:p w14:paraId="19C69653">
      <w:pPr>
        <w:spacing w:after="0" w:line="240" w:lineRule="auto"/>
        <w:rPr>
          <w:rFonts w:ascii="Arial" w:hAnsi="Arial" w:cs="Arial"/>
          <w:b/>
          <w:sz w:val="16"/>
          <w:szCs w:val="16"/>
          <w:lang w:val="en-US"/>
        </w:rPr>
      </w:pPr>
    </w:p>
    <w:p w14:paraId="57C61002">
      <w:pPr>
        <w:spacing w:after="0" w:line="240" w:lineRule="auto"/>
        <w:rPr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Not included</w:t>
      </w:r>
      <w:r>
        <w:rPr>
          <w:rFonts w:hint="eastAsia" w:ascii="Arial" w:hAnsi="Arial" w:eastAsia="宋体" w:cs="Arial"/>
          <w:b/>
          <w:sz w:val="20"/>
          <w:szCs w:val="20"/>
          <w:lang w:val="en-US" w:eastAsia="zh-CN"/>
        </w:rPr>
        <w:t xml:space="preserve"> Service</w:t>
      </w:r>
      <w:r>
        <w:rPr>
          <w:rFonts w:ascii="Arial" w:hAnsi="Arial" w:cs="Arial"/>
          <w:b/>
          <w:sz w:val="20"/>
          <w:szCs w:val="20"/>
          <w:lang w:val="en-US"/>
        </w:rPr>
        <w:t>:</w:t>
      </w:r>
    </w:p>
    <w:tbl>
      <w:tblPr>
        <w:tblStyle w:val="6"/>
        <w:tblW w:w="928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3"/>
      </w:tblGrid>
      <w:tr w14:paraId="6581C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43CE28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Chinese Visa fee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F2CB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05DE35">
            <w:pPr>
              <w:spacing w:after="0" w:line="240" w:lineRule="auto"/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International air ticket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  <w:tr w14:paraId="62C5F7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13E05A">
            <w:pPr>
              <w:spacing w:after="0" w:line="240" w:lineRule="auto"/>
              <w:rPr>
                <w:rFonts w:hint="eastAsia" w:ascii="Arial" w:hAnsi="Arial" w:eastAsia="宋体" w:cs="Arial"/>
                <w:sz w:val="16"/>
                <w:szCs w:val="16"/>
                <w:lang w:val="en-US" w:eastAsia="zh-CN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• Possible ski bag transportation fee by air</w:t>
            </w:r>
            <w:r>
              <w:rPr>
                <w:rFonts w:hint="eastAsia" w:ascii="Arial" w:hAnsi="Arial" w:eastAsia="宋体" w:cs="Arial"/>
                <w:sz w:val="20"/>
                <w:szCs w:val="20"/>
                <w:lang w:val="en-US" w:eastAsia="zh-CN"/>
              </w:rPr>
              <w:t>.</w:t>
            </w:r>
          </w:p>
        </w:tc>
      </w:tr>
    </w:tbl>
    <w:p w14:paraId="4357E3FE">
      <w:pPr>
        <w:tabs>
          <w:tab w:val="left" w:pos="1610"/>
        </w:tabs>
        <w:spacing w:after="0" w:line="240" w:lineRule="auto"/>
        <w:rPr>
          <w:rFonts w:ascii="Arial" w:hAnsi="Arial" w:eastAsia="Times New Roman" w:cs="Arial"/>
          <w:color w:val="000000"/>
          <w:sz w:val="20"/>
          <w:szCs w:val="20"/>
          <w:lang w:eastAsia="sv-SE"/>
        </w:rPr>
      </w:pPr>
    </w:p>
    <w:p w14:paraId="5BCD19C6">
      <w:pPr>
        <w:bidi w:val="0"/>
        <w:jc w:val="left"/>
        <w:rPr>
          <w:lang w:val="sv-SE" w:eastAsia="sv-SE"/>
        </w:rPr>
      </w:pPr>
    </w:p>
    <w:sectPr>
      <w:headerReference r:id="rId5" w:type="default"/>
      <w:pgSz w:w="11906" w:h="16838"/>
      <w:pgMar w:top="284" w:right="1417" w:bottom="142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A8D69F">
    <w:pPr>
      <w:pStyle w:val="4"/>
      <w:rPr>
        <w:rFonts w:hint="eastAsia" w:eastAsia="宋体"/>
        <w:lang w:val="en-US" w:eastAsia="zh-CN"/>
      </w:rPr>
    </w:pPr>
    <w:r>
      <w:rPr>
        <w:rFonts w:hint="eastAsia" w:eastAsia="宋体"/>
        <w:lang w:val="en-US" w:eastAsia="zh-CN"/>
      </w:rPr>
      <w:t xml:space="preserve">                                                                                                          </w:t>
    </w:r>
    <w:r>
      <w:rPr>
        <w:rFonts w:hint="eastAsia" w:eastAsia="宋体"/>
        <w:lang w:val="en-US" w:eastAsia="zh-CN"/>
      </w:rPr>
      <w:drawing>
        <wp:inline distT="0" distB="0" distL="114300" distR="114300">
          <wp:extent cx="2368550" cy="325120"/>
          <wp:effectExtent l="0" t="0" r="6350" b="5080"/>
          <wp:docPr id="2" name="图片 2" descr="2a7a345a0b560bebcedc5456923220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2a7a345a0b560bebcedc5456923220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8550" cy="32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3F3696">
    <w:pPr>
      <w:pStyle w:val="4"/>
    </w:pPr>
    <w:r>
      <w:rPr>
        <w:rFonts w:hint="eastAsia" w:eastAsia="宋体"/>
        <w:lang w:val="en-US" w:eastAsia="zh-CN"/>
      </w:rPr>
      <w:t xml:space="preserve">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53F398"/>
    <w:multiLevelType w:val="singleLevel"/>
    <w:tmpl w:val="8053F3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AE9A772"/>
    <w:multiLevelType w:val="singleLevel"/>
    <w:tmpl w:val="8AE9A7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26A005C"/>
    <w:multiLevelType w:val="singleLevel"/>
    <w:tmpl w:val="A26A00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A9908D75"/>
    <w:multiLevelType w:val="singleLevel"/>
    <w:tmpl w:val="A9908D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AB289AEA"/>
    <w:multiLevelType w:val="singleLevel"/>
    <w:tmpl w:val="AB289A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B17041E2"/>
    <w:multiLevelType w:val="singleLevel"/>
    <w:tmpl w:val="B17041E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B1DF01A5"/>
    <w:multiLevelType w:val="singleLevel"/>
    <w:tmpl w:val="B1DF01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B9289D6A"/>
    <w:multiLevelType w:val="singleLevel"/>
    <w:tmpl w:val="B9289D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BB1E1F64"/>
    <w:multiLevelType w:val="singleLevel"/>
    <w:tmpl w:val="BB1E1F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BB46377F"/>
    <w:multiLevelType w:val="singleLevel"/>
    <w:tmpl w:val="BB4637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BE33C9EE"/>
    <w:multiLevelType w:val="singleLevel"/>
    <w:tmpl w:val="BE33C9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C06EB3AE"/>
    <w:multiLevelType w:val="singleLevel"/>
    <w:tmpl w:val="C06EB3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2">
    <w:nsid w:val="C80F3BEB"/>
    <w:multiLevelType w:val="singleLevel"/>
    <w:tmpl w:val="C80F3BE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3">
    <w:nsid w:val="CD0DCB46"/>
    <w:multiLevelType w:val="singleLevel"/>
    <w:tmpl w:val="CD0DCB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D7B7152C"/>
    <w:multiLevelType w:val="singleLevel"/>
    <w:tmpl w:val="D7B715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5">
    <w:nsid w:val="D8423F39"/>
    <w:multiLevelType w:val="singleLevel"/>
    <w:tmpl w:val="D8423F39"/>
    <w:lvl w:ilvl="0" w:tentative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FF0000"/>
      </w:rPr>
    </w:lvl>
  </w:abstractNum>
  <w:abstractNum w:abstractNumId="16">
    <w:nsid w:val="DE8FC707"/>
    <w:multiLevelType w:val="singleLevel"/>
    <w:tmpl w:val="DE8FC70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7">
    <w:nsid w:val="E030C138"/>
    <w:multiLevelType w:val="singleLevel"/>
    <w:tmpl w:val="E030C1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8">
    <w:nsid w:val="E663677A"/>
    <w:multiLevelType w:val="singleLevel"/>
    <w:tmpl w:val="E663677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9">
    <w:nsid w:val="F892ABC8"/>
    <w:multiLevelType w:val="singleLevel"/>
    <w:tmpl w:val="F892AB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0">
    <w:nsid w:val="0017B393"/>
    <w:multiLevelType w:val="singleLevel"/>
    <w:tmpl w:val="0017B393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1">
    <w:nsid w:val="0CB24F2D"/>
    <w:multiLevelType w:val="singleLevel"/>
    <w:tmpl w:val="0CB24F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2">
    <w:nsid w:val="11759E40"/>
    <w:multiLevelType w:val="singleLevel"/>
    <w:tmpl w:val="11759E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3">
    <w:nsid w:val="502E7D55"/>
    <w:multiLevelType w:val="singleLevel"/>
    <w:tmpl w:val="502E7D5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4">
    <w:nsid w:val="534069E2"/>
    <w:multiLevelType w:val="singleLevel"/>
    <w:tmpl w:val="534069E2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abstractNum w:abstractNumId="25">
    <w:nsid w:val="5F610979"/>
    <w:multiLevelType w:val="singleLevel"/>
    <w:tmpl w:val="5F6109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6">
    <w:nsid w:val="611EA377"/>
    <w:multiLevelType w:val="singleLevel"/>
    <w:tmpl w:val="611EA37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>
    <w:nsid w:val="6F0966F3"/>
    <w:multiLevelType w:val="singleLevel"/>
    <w:tmpl w:val="6F0966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8">
    <w:nsid w:val="7897626B"/>
    <w:multiLevelType w:val="singleLevel"/>
    <w:tmpl w:val="7897626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6"/>
  </w:num>
  <w:num w:numId="2">
    <w:abstractNumId w:val="12"/>
  </w:num>
  <w:num w:numId="3">
    <w:abstractNumId w:val="22"/>
  </w:num>
  <w:num w:numId="4">
    <w:abstractNumId w:val="16"/>
  </w:num>
  <w:num w:numId="5">
    <w:abstractNumId w:val="17"/>
  </w:num>
  <w:num w:numId="6">
    <w:abstractNumId w:val="28"/>
  </w:num>
  <w:num w:numId="7">
    <w:abstractNumId w:val="3"/>
  </w:num>
  <w:num w:numId="8">
    <w:abstractNumId w:val="19"/>
  </w:num>
  <w:num w:numId="9">
    <w:abstractNumId w:val="23"/>
  </w:num>
  <w:num w:numId="10">
    <w:abstractNumId w:val="10"/>
  </w:num>
  <w:num w:numId="11">
    <w:abstractNumId w:val="25"/>
  </w:num>
  <w:num w:numId="12">
    <w:abstractNumId w:val="1"/>
  </w:num>
  <w:num w:numId="13">
    <w:abstractNumId w:val="7"/>
  </w:num>
  <w:num w:numId="14">
    <w:abstractNumId w:val="2"/>
  </w:num>
  <w:num w:numId="15">
    <w:abstractNumId w:val="6"/>
  </w:num>
  <w:num w:numId="16">
    <w:abstractNumId w:val="18"/>
  </w:num>
  <w:num w:numId="17">
    <w:abstractNumId w:val="0"/>
  </w:num>
  <w:num w:numId="18">
    <w:abstractNumId w:val="11"/>
  </w:num>
  <w:num w:numId="19">
    <w:abstractNumId w:val="9"/>
  </w:num>
  <w:num w:numId="20">
    <w:abstractNumId w:val="21"/>
  </w:num>
  <w:num w:numId="21">
    <w:abstractNumId w:val="27"/>
  </w:num>
  <w:num w:numId="22">
    <w:abstractNumId w:val="14"/>
  </w:num>
  <w:num w:numId="23">
    <w:abstractNumId w:val="5"/>
  </w:num>
  <w:num w:numId="24">
    <w:abstractNumId w:val="8"/>
  </w:num>
  <w:num w:numId="25">
    <w:abstractNumId w:val="13"/>
  </w:num>
  <w:num w:numId="26">
    <w:abstractNumId w:val="4"/>
  </w:num>
  <w:num w:numId="27">
    <w:abstractNumId w:val="20"/>
  </w:num>
  <w:num w:numId="28">
    <w:abstractNumId w:val="1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1304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M0MmNiNGQ1NDgzNzJiZTE0MGNhYTU0OWMyZDY3NjQifQ=="/>
  </w:docVars>
  <w:rsids>
    <w:rsidRoot w:val="00A006A2"/>
    <w:rsid w:val="000E5AB5"/>
    <w:rsid w:val="001743AA"/>
    <w:rsid w:val="00180636"/>
    <w:rsid w:val="001C4D57"/>
    <w:rsid w:val="001E34B7"/>
    <w:rsid w:val="00226C64"/>
    <w:rsid w:val="002800F2"/>
    <w:rsid w:val="00292CD9"/>
    <w:rsid w:val="00306480"/>
    <w:rsid w:val="0031354D"/>
    <w:rsid w:val="0031587C"/>
    <w:rsid w:val="003C0D07"/>
    <w:rsid w:val="003D08D7"/>
    <w:rsid w:val="004033E4"/>
    <w:rsid w:val="00423579"/>
    <w:rsid w:val="004278BB"/>
    <w:rsid w:val="005A23A9"/>
    <w:rsid w:val="005E4A16"/>
    <w:rsid w:val="00671939"/>
    <w:rsid w:val="006A0704"/>
    <w:rsid w:val="006D212A"/>
    <w:rsid w:val="006E5D51"/>
    <w:rsid w:val="006E60B1"/>
    <w:rsid w:val="00717818"/>
    <w:rsid w:val="00780ACD"/>
    <w:rsid w:val="007C5CD0"/>
    <w:rsid w:val="007E6936"/>
    <w:rsid w:val="008E1C01"/>
    <w:rsid w:val="009F78E1"/>
    <w:rsid w:val="00A006A2"/>
    <w:rsid w:val="00CA620B"/>
    <w:rsid w:val="00CD3D7D"/>
    <w:rsid w:val="00CE5417"/>
    <w:rsid w:val="00CF42CE"/>
    <w:rsid w:val="00E0787C"/>
    <w:rsid w:val="00EB44BD"/>
    <w:rsid w:val="00F35F16"/>
    <w:rsid w:val="00F47313"/>
    <w:rsid w:val="01F1266D"/>
    <w:rsid w:val="05F3783B"/>
    <w:rsid w:val="08D54F4B"/>
    <w:rsid w:val="0EEA04AF"/>
    <w:rsid w:val="13D937B2"/>
    <w:rsid w:val="144B0084"/>
    <w:rsid w:val="1B0B7288"/>
    <w:rsid w:val="206F13F4"/>
    <w:rsid w:val="208145FC"/>
    <w:rsid w:val="23A96E67"/>
    <w:rsid w:val="260765B4"/>
    <w:rsid w:val="261A63EE"/>
    <w:rsid w:val="264F4CDC"/>
    <w:rsid w:val="28B32481"/>
    <w:rsid w:val="2A293B5B"/>
    <w:rsid w:val="2BB231B0"/>
    <w:rsid w:val="2BE00FAA"/>
    <w:rsid w:val="2C7D4902"/>
    <w:rsid w:val="2D306748"/>
    <w:rsid w:val="31E81666"/>
    <w:rsid w:val="366175C4"/>
    <w:rsid w:val="37E47F28"/>
    <w:rsid w:val="39DA160A"/>
    <w:rsid w:val="3DEB7B1B"/>
    <w:rsid w:val="43727B6C"/>
    <w:rsid w:val="44F9221A"/>
    <w:rsid w:val="46B70F37"/>
    <w:rsid w:val="479675B1"/>
    <w:rsid w:val="487E1EAB"/>
    <w:rsid w:val="4D4056D3"/>
    <w:rsid w:val="4DF5282D"/>
    <w:rsid w:val="4FC256A5"/>
    <w:rsid w:val="55442501"/>
    <w:rsid w:val="57E243F5"/>
    <w:rsid w:val="59F91B31"/>
    <w:rsid w:val="66325DC5"/>
    <w:rsid w:val="664264D8"/>
    <w:rsid w:val="673D1102"/>
    <w:rsid w:val="68F954C6"/>
    <w:rsid w:val="692842FE"/>
    <w:rsid w:val="6A5329D5"/>
    <w:rsid w:val="6B63301C"/>
    <w:rsid w:val="6EC15D18"/>
    <w:rsid w:val="6F6F032E"/>
    <w:rsid w:val="776634A9"/>
    <w:rsid w:val="781811C0"/>
    <w:rsid w:val="78C64C66"/>
    <w:rsid w:val="79AD5E7C"/>
    <w:rsid w:val="7B1A23AB"/>
    <w:rsid w:val="7ECA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sv-SE" w:eastAsia="en-US" w:bidi="ar-SA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2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1"/>
    <w:autoRedefine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table" w:styleId="6">
    <w:name w:val="Table Grid"/>
    <w:basedOn w:val="5"/>
    <w:autoRedefine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Ballongtext Char"/>
    <w:basedOn w:val="7"/>
    <w:link w:val="2"/>
    <w:autoRedefine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10">
    <w:name w:val="List Paragraph"/>
    <w:basedOn w:val="1"/>
    <w:autoRedefine/>
    <w:qFormat/>
    <w:uiPriority w:val="34"/>
    <w:pPr>
      <w:spacing w:after="0" w:line="240" w:lineRule="auto"/>
      <w:ind w:left="720"/>
    </w:pPr>
    <w:rPr>
      <w:rFonts w:ascii="Calibri" w:hAnsi="Calibri" w:cs="Times New Roman"/>
    </w:rPr>
  </w:style>
  <w:style w:type="character" w:customStyle="1" w:styleId="11">
    <w:name w:val="Sidhuvud Char"/>
    <w:basedOn w:val="7"/>
    <w:link w:val="4"/>
    <w:autoRedefine/>
    <w:qFormat/>
    <w:uiPriority w:val="99"/>
  </w:style>
  <w:style w:type="character" w:customStyle="1" w:styleId="12">
    <w:name w:val="Sidfot Char"/>
    <w:basedOn w:val="7"/>
    <w:link w:val="3"/>
    <w:autoRedefine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1544</Words>
  <Characters>6674</Characters>
  <Lines>26</Lines>
  <Paragraphs>7</Paragraphs>
  <TotalTime>34</TotalTime>
  <ScaleCrop>false</ScaleCrop>
  <LinksUpToDate>false</LinksUpToDate>
  <CharactersWithSpaces>7782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2016-02-24T19:36:00Z</dcterms:created>
  <dc:creator>Torbjörn Pettersson</dc:creator>
  <cp:lastModifiedBy>何無一爾丶日</cp:lastModifiedBy>
  <cp:lastPrinted>2017-04-06T01:18:00Z</cp:lastPrinted>
  <dcterms:modified xsi:type="dcterms:W3CDTF">2024-09-04T05:06:51Z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C48E707551D3469C8FFFB8455338AD78_13</vt:lpwstr>
  </property>
</Properties>
</file>