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rPr>
          <w:rFonts w:hint="default" w:ascii="Arial" w:hAnsi="Arial" w:eastAsia="宋体" w:cs="Arial"/>
          <w:b/>
          <w:sz w:val="32"/>
          <w:szCs w:val="32"/>
          <w:lang w:val="en-US" w:eastAsia="zh-CN"/>
        </w:rPr>
      </w:pPr>
      <w:r>
        <w:rPr>
          <w:rFonts w:hint="eastAsia" w:ascii="Arial" w:hAnsi="Arial" w:eastAsia="宋体" w:cs="Arial"/>
          <w:b/>
          <w:sz w:val="32"/>
          <w:szCs w:val="32"/>
          <w:lang w:val="en-US" w:eastAsia="zh-CN"/>
        </w:rPr>
        <w:t>23</w:t>
      </w:r>
      <w:r>
        <w:rPr>
          <w:rFonts w:hint="eastAsia" w:ascii="Arial" w:hAnsi="Arial" w:eastAsia="宋体" w:cs="Arial"/>
          <w:b/>
          <w:sz w:val="32"/>
          <w:szCs w:val="32"/>
          <w:vertAlign w:val="superscript"/>
          <w:lang w:val="en-US" w:eastAsia="zh-CN"/>
        </w:rPr>
        <w:t xml:space="preserve">rd </w:t>
      </w:r>
      <w:r>
        <w:rPr>
          <w:rFonts w:ascii="Arial" w:hAnsi="Arial" w:cs="Arial"/>
          <w:b/>
          <w:sz w:val="32"/>
          <w:szCs w:val="32"/>
          <w:lang w:val="en-US"/>
        </w:rPr>
        <w:t>Vasaloppet China, January 4</w:t>
      </w:r>
      <w:r>
        <w:rPr>
          <w:rFonts w:ascii="Arial" w:hAnsi="Arial" w:cs="Arial"/>
          <w:b/>
          <w:sz w:val="32"/>
          <w:szCs w:val="32"/>
          <w:vertAlign w:val="superscript"/>
          <w:lang w:val="en-US"/>
        </w:rPr>
        <w:t>th</w:t>
      </w:r>
      <w:r>
        <w:rPr>
          <w:rFonts w:ascii="Arial" w:hAnsi="Arial" w:cs="Arial"/>
          <w:b/>
          <w:sz w:val="32"/>
          <w:szCs w:val="32"/>
          <w:lang w:val="en-US"/>
        </w:rPr>
        <w:t>, 20</w:t>
      </w:r>
      <w:r>
        <w:rPr>
          <w:rFonts w:hint="eastAsia" w:ascii="Arial" w:hAnsi="Arial" w:eastAsia="宋体" w:cs="Arial"/>
          <w:b/>
          <w:sz w:val="32"/>
          <w:szCs w:val="32"/>
          <w:lang w:val="en-US" w:eastAsia="zh-CN"/>
        </w:rPr>
        <w:t>25</w:t>
      </w:r>
    </w:p>
    <w:p>
      <w:pPr>
        <w:spacing w:after="0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>TRAVEL PACKAGES FROM ORGANIZER</w:t>
      </w:r>
    </w:p>
    <w:p>
      <w:pPr>
        <w:spacing w:after="0" w:line="240" w:lineRule="auto"/>
        <w:rPr>
          <w:b/>
          <w:sz w:val="10"/>
          <w:szCs w:val="10"/>
          <w:lang w:val="en-US"/>
        </w:rPr>
      </w:pPr>
    </w:p>
    <w:p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Style w:val="5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7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</w:tcPr>
          <w:p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highlight w:val="none"/>
                <w:lang w:val="en-US" w:eastAsia="zh-CN"/>
              </w:rPr>
              <w:t>4 DAYS TRIIP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>ocal travel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>
            <w:pPr>
              <w:numPr>
                <w:ilvl w:val="0"/>
                <w:numId w:val="1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Arrive at Beijing Capital International Airport. 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Go to Changchun. 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2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【Jingyuetan Snow Sculpture World】.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>
            <w:pPr>
              <w:numPr>
                <w:ilvl w:val="0"/>
                <w:numId w:val="3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Visit landmark buildings in Changchun :</w:t>
            </w:r>
          </w:p>
          <w:p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①【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Cultural Square</w:t>
            </w: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】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(Manchurian State Capital Square)</w:t>
            </w:r>
          </w:p>
          <w:p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②【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】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(Puyi Palace)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eturn trip.</w:t>
            </w:r>
          </w:p>
        </w:tc>
      </w:tr>
    </w:tbl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drawing>
          <wp:inline distT="0" distB="0" distL="114300" distR="114300">
            <wp:extent cx="5755640" cy="3529330"/>
            <wp:effectExtent l="0" t="0" r="10160" b="1270"/>
            <wp:docPr id="1" name="图片 1" descr="891163ed710a29ea967feb80104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1163ed710a29ea967feb8010415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tbl>
      <w:tblPr>
        <w:tblStyle w:val="5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  <w:t>SIX DAYS TRIP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>ocal travel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 &amp; Shanghai travel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numPr>
                <w:ilvl w:val="0"/>
                <w:numId w:val="5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Arrive at Beijing Capital International Airport. 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Go to Changchun. 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numPr>
                <w:ilvl w:val="0"/>
                <w:numId w:val="6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【Jingyuetan Snow Sculpture World】.</w:t>
            </w:r>
          </w:p>
          <w:p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numPr>
                <w:ilvl w:val="0"/>
                <w:numId w:val="7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>
            <w:pPr>
              <w:numPr>
                <w:ilvl w:val="0"/>
                <w:numId w:val="7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 w:bidi="ar-SA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breakfast at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hotel.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landmark buildings in Changchun :</w:t>
            </w:r>
          </w:p>
          <w:p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①【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Cultural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(Manchurian State Capital Square)</w:t>
            </w:r>
          </w:p>
          <w:p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②【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(Puyi Palace)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Go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Shanghai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Check into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hotel in Shanghai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d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inner at a local restaurant.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 w:bidi="ar-SA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16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06,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Lujiazui Finance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Trade Zone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Shanghai Tower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Nanjing Road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】and 【The Bund】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Take a boat trip on the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Huangpu River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in the evening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d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inner at a local restaurant.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07,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1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Yu Garden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】and 【City God Temple】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eturn trip.</w:t>
            </w:r>
          </w:p>
        </w:tc>
      </w:tr>
    </w:tbl>
    <w:p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</w:p>
    <w:p>
      <w:pPr>
        <w:spacing w:after="0" w:line="240" w:lineRule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drawing>
          <wp:inline distT="0" distB="0" distL="114300" distR="114300">
            <wp:extent cx="5754370" cy="3538220"/>
            <wp:effectExtent l="0" t="0" r="11430" b="5080"/>
            <wp:docPr id="6" name="图片 6" descr="a51bfee60d59f739b7c2259fe182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51bfee60d59f739b7c2259fe182bd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tbl>
      <w:tblPr>
        <w:tblStyle w:val="5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90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</w:tcPr>
          <w:p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  <w:t>SEVEN DAYS TRIP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>ocal travel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 &amp; Beijing travel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11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Arrive at Beijing Capital International Airport. 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Go to Changchun. 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12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【Jingyuetan Snow Sculpture World】.</w:t>
            </w:r>
          </w:p>
          <w:p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13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>
            <w:pPr>
              <w:numPr>
                <w:ilvl w:val="0"/>
                <w:numId w:val="1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29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1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breakfast at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hotel.</w:t>
            </w:r>
          </w:p>
          <w:p>
            <w:pPr>
              <w:numPr>
                <w:ilvl w:val="0"/>
                <w:numId w:val="1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landmark buildings in Changchun :</w:t>
            </w:r>
          </w:p>
          <w:p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①【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Cultural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(Manchurian State Capital Square)</w:t>
            </w:r>
          </w:p>
          <w:p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②【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(Puyi Palace)</w:t>
            </w:r>
          </w:p>
          <w:p>
            <w:pPr>
              <w:numPr>
                <w:ilvl w:val="0"/>
                <w:numId w:val="1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>
            <w:pPr>
              <w:numPr>
                <w:ilvl w:val="0"/>
                <w:numId w:val="1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Go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to Beijing.</w:t>
            </w:r>
          </w:p>
          <w:p>
            <w:pPr>
              <w:numPr>
                <w:ilvl w:val="0"/>
                <w:numId w:val="1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Check into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hotel in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Beijing.</w:t>
            </w:r>
          </w:p>
          <w:p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Dinner at a local restaurant.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72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06,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Forbidden City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】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Tian 'anmen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【Q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ianmen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【T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emple of Heaven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in the afternoon.</w:t>
            </w:r>
          </w:p>
          <w:p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Peking Duck for dinner.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07,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Badaling Great Wall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ight meal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or lunch (bread, milk, sausage).</w:t>
            </w:r>
          </w:p>
          <w:p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Chinese dumplings/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ried dumpling for dinner.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64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08,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eturn trip.</w:t>
            </w:r>
          </w:p>
        </w:tc>
      </w:tr>
    </w:tbl>
    <w:p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</w:p>
    <w:p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5754370" cy="4406900"/>
            <wp:effectExtent l="0" t="0" r="11430" b="0"/>
            <wp:docPr id="3" name="图片 3" descr="75a8b9d5856366fb55c24affb8da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a8b9d5856366fb55c24affb8da9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  <w:t>NINE DAYS TRIP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>ocal travel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 &amp; Shanghai + Beijing travel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numPr>
                <w:ilvl w:val="0"/>
                <w:numId w:val="18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Arrive at Beijing Capital International Airport. </w:t>
            </w:r>
          </w:p>
          <w:p>
            <w:pPr>
              <w:numPr>
                <w:ilvl w:val="0"/>
                <w:numId w:val="18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Go to Changchun. </w:t>
            </w:r>
          </w:p>
          <w:p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numPr>
                <w:ilvl w:val="0"/>
                <w:numId w:val="19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【Jingyuetan Snow Sculpture World】.</w:t>
            </w:r>
          </w:p>
          <w:p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numPr>
                <w:ilvl w:val="0"/>
                <w:numId w:val="20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>
            <w:pPr>
              <w:numPr>
                <w:ilvl w:val="0"/>
                <w:numId w:val="2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 w:bidi="ar-SA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29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numPr>
                <w:ilvl w:val="0"/>
                <w:numId w:val="21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breakfast at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hotel.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landmark buildings in Changchun :</w:t>
            </w:r>
          </w:p>
          <w:p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①【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Cultural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(Manchurian State Capital Square)</w:t>
            </w:r>
          </w:p>
          <w:p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②【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(Puyi Palace)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Go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Shanghai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Check into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hotel in Shanghai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d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inner at a local restaurant.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 w:bidi="ar-SA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16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06,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22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>
            <w:pPr>
              <w:numPr>
                <w:ilvl w:val="0"/>
                <w:numId w:val="22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Lujiazui Finance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Trade Zone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Shanghai Tower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22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>
            <w:pPr>
              <w:numPr>
                <w:ilvl w:val="0"/>
                <w:numId w:val="22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Nanjing Road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】and 【The Bund】</w:t>
            </w:r>
          </w:p>
          <w:p>
            <w:pPr>
              <w:numPr>
                <w:ilvl w:val="0"/>
                <w:numId w:val="22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Take a boat trip on the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Huangpu River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in the evening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22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d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inner at a local restaurant.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07,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2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>
            <w:pPr>
              <w:numPr>
                <w:ilvl w:val="0"/>
                <w:numId w:val="2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Yu Garden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】and 【City God Temple】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2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>
            <w:pPr>
              <w:numPr>
                <w:ilvl w:val="0"/>
                <w:numId w:val="2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Go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to Beijing.</w:t>
            </w:r>
          </w:p>
          <w:p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Check into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hotel in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Beijing.</w:t>
            </w:r>
          </w:p>
          <w:p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Dinner at a local restaurant.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sv-SE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8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numPr>
                <w:ilvl w:val="0"/>
                <w:numId w:val="2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>
            <w:pPr>
              <w:numPr>
                <w:ilvl w:val="0"/>
                <w:numId w:val="2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Forbidden City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】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Tian 'anmen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2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>
            <w:pPr>
              <w:numPr>
                <w:ilvl w:val="0"/>
                <w:numId w:val="2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【Q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ianmen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【T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emple of Heaven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in the afternoon.</w:t>
            </w:r>
          </w:p>
          <w:p>
            <w:pPr>
              <w:numPr>
                <w:ilvl w:val="0"/>
                <w:numId w:val="24"/>
              </w:numPr>
              <w:spacing w:after="0" w:line="240" w:lineRule="auto"/>
              <w:rPr>
                <w:rFonts w:hint="default" w:ascii="Arial" w:hAnsi="Arial" w:eastAsia="Times New Roman" w:cs="Arial"/>
                <w:i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Peking Duck for dinner.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hint="default" w:ascii="Arial" w:hAnsi="Arial" w:eastAsia="Times New Roman" w:cs="Arial"/>
                <w:i/>
                <w:sz w:val="10"/>
                <w:szCs w:val="1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sv-SE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9</w:t>
            </w: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numPr>
                <w:ilvl w:val="0"/>
                <w:numId w:val="2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>
            <w:pPr>
              <w:numPr>
                <w:ilvl w:val="0"/>
                <w:numId w:val="2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Badaling Great Wall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>
            <w:pPr>
              <w:numPr>
                <w:ilvl w:val="0"/>
                <w:numId w:val="2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ight meal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or lunch (bread, milk, sausage).</w:t>
            </w:r>
          </w:p>
          <w:p>
            <w:pPr>
              <w:numPr>
                <w:ilvl w:val="0"/>
                <w:numId w:val="2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Chinese dumplings/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ried dumpling for dinner.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hint="default" w:ascii="Arial" w:hAnsi="Arial" w:eastAsia="Times New Roman" w:cs="Arial"/>
                <w:sz w:val="10"/>
                <w:szCs w:val="1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64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Jan.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10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eturn trip.</w:t>
            </w:r>
          </w:p>
        </w:tc>
      </w:tr>
    </w:tbl>
    <w:p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</w:p>
    <w:p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5759450" cy="8030210"/>
            <wp:effectExtent l="0" t="0" r="6350" b="8890"/>
            <wp:docPr id="5" name="图片 5" descr="32ee021251c9d324110f8a1ca54c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ee021251c9d324110f8a1ca54c3f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>
      <w:pPr>
        <w:spacing w:after="0" w:line="240" w:lineRule="auto"/>
        <w:rPr>
          <w:rFonts w:hint="default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8"/>
        <w:gridCol w:w="4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  <w:shd w:val="clear" w:color="auto" w:fill="D7D7D7" w:themeFill="background1" w:themeFillShade="D8"/>
          </w:tcPr>
          <w:p>
            <w:pPr>
              <w:spacing w:after="0" w:line="240" w:lineRule="auto"/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Race Category</w:t>
            </w:r>
          </w:p>
        </w:tc>
        <w:tc>
          <w:tcPr>
            <w:tcW w:w="4550" w:type="dxa"/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Type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after the option you wish to select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 KM: 150 CNY</w:t>
            </w:r>
          </w:p>
        </w:tc>
        <w:tc>
          <w:tcPr>
            <w:tcW w:w="455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 xml:space="preserve">25 KM: 490 CNY </w:t>
            </w:r>
          </w:p>
        </w:tc>
        <w:tc>
          <w:tcPr>
            <w:tcW w:w="4550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50 KM: 750 CNY</w:t>
            </w:r>
          </w:p>
        </w:tc>
        <w:tc>
          <w:tcPr>
            <w:tcW w:w="4550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  <w:shd w:val="clear" w:color="auto" w:fill="D7D7D7" w:themeFill="background1" w:themeFillShade="D8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Package</w:t>
            </w:r>
          </w:p>
        </w:tc>
        <w:tc>
          <w:tcPr>
            <w:tcW w:w="4550" w:type="dxa"/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Type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after the option you wish to select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 DAYS: 2400 CNY</w:t>
            </w:r>
          </w:p>
        </w:tc>
        <w:tc>
          <w:tcPr>
            <w:tcW w:w="4550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 DAYS: 5800 CNY</w:t>
            </w:r>
          </w:p>
        </w:tc>
        <w:tc>
          <w:tcPr>
            <w:tcW w:w="4550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 DAYS: 6000 CNY</w:t>
            </w:r>
          </w:p>
        </w:tc>
        <w:tc>
          <w:tcPr>
            <w:tcW w:w="4550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 DAYS: 96</w:t>
            </w:r>
            <w:bookmarkStart w:id="0" w:name="_GoBack"/>
            <w:bookmarkEnd w:id="0"/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00 CNY</w:t>
            </w:r>
          </w:p>
        </w:tc>
        <w:tc>
          <w:tcPr>
            <w:tcW w:w="4550" w:type="dxa"/>
            <w:tcBorders>
              <w:bottom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</w:tbl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1820"/>
        <w:gridCol w:w="1824"/>
        <w:gridCol w:w="1820"/>
        <w:gridCol w:w="18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000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Hotel</w:t>
            </w:r>
          </w:p>
        </w:tc>
        <w:tc>
          <w:tcPr>
            <w:tcW w:w="1820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  <w:tc>
          <w:tcPr>
            <w:tcW w:w="1820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</w:t>
            </w:r>
          </w:p>
        </w:tc>
        <w:tc>
          <w:tcPr>
            <w:tcW w:w="1820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0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</w:t>
            </w:r>
          </w:p>
        </w:tc>
        <w:tc>
          <w:tcPr>
            <w:tcW w:w="1820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0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Shanghai</w:t>
            </w:r>
          </w:p>
        </w:tc>
        <w:tc>
          <w:tcPr>
            <w:tcW w:w="1820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0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  <w:gridSpan w:val="5"/>
            <w:vAlign w:val="center"/>
          </w:tcPr>
          <w:p>
            <w:pPr>
              <w:spacing w:after="0" w:line="240" w:lineRule="auto"/>
              <w:jc w:val="both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Select the room type and enter the required number in the corresponding location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Room price</w:t>
            </w:r>
          </w:p>
        </w:tc>
        <w:tc>
          <w:tcPr>
            <w:tcW w:w="1820" w:type="dxa"/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  <w:tc>
          <w:tcPr>
            <w:tcW w:w="1820" w:type="dxa"/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</w:t>
            </w:r>
          </w:p>
        </w:tc>
        <w:tc>
          <w:tcPr>
            <w:tcW w:w="182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lang w:val="en-US" w:eastAsia="zh-CN"/>
              </w:rPr>
              <w:t>650 CNY</w:t>
            </w:r>
          </w:p>
        </w:tc>
        <w:tc>
          <w:tcPr>
            <w:tcW w:w="182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325 CNY</w:t>
            </w:r>
          </w:p>
        </w:tc>
        <w:tc>
          <w:tcPr>
            <w:tcW w:w="182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280 CNY</w:t>
            </w:r>
          </w:p>
        </w:tc>
        <w:tc>
          <w:tcPr>
            <w:tcW w:w="182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140 CNY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</w:t>
            </w:r>
          </w:p>
        </w:tc>
        <w:tc>
          <w:tcPr>
            <w:tcW w:w="1820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1400 CNY</w:t>
            </w:r>
          </w:p>
        </w:tc>
        <w:tc>
          <w:tcPr>
            <w:tcW w:w="1824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700 CNY</w:t>
            </w:r>
          </w:p>
        </w:tc>
        <w:tc>
          <w:tcPr>
            <w:tcW w:w="1820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lang w:val="en-US" w:eastAsia="zh-CN"/>
              </w:rPr>
              <w:t>520 CNY</w:t>
            </w:r>
          </w:p>
        </w:tc>
        <w:tc>
          <w:tcPr>
            <w:tcW w:w="1824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260 CNY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Shanghai</w:t>
            </w:r>
          </w:p>
        </w:tc>
        <w:tc>
          <w:tcPr>
            <w:tcW w:w="182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1500 CNY</w:t>
            </w:r>
          </w:p>
        </w:tc>
        <w:tc>
          <w:tcPr>
            <w:tcW w:w="182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750 CNY</w:t>
            </w:r>
          </w:p>
        </w:tc>
        <w:tc>
          <w:tcPr>
            <w:tcW w:w="182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lang w:val="en-US" w:eastAsia="zh-CN"/>
              </w:rPr>
              <w:t>550 CNY</w:t>
            </w:r>
          </w:p>
        </w:tc>
        <w:tc>
          <w:tcPr>
            <w:tcW w:w="182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275 CNY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  <w:gridSpan w:val="5"/>
            <w:vAlign w:val="top"/>
          </w:tcPr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eastAsia" w:ascii="Arial" w:hAnsi="Arial" w:eastAsia="宋体" w:cs="Arial"/>
                <w:b/>
                <w:bCs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color w:val="FF0000"/>
                <w:sz w:val="20"/>
                <w:szCs w:val="20"/>
                <w:lang w:val="en-US" w:eastAsia="zh-CN"/>
              </w:rPr>
              <w:t>Room price description：</w:t>
            </w:r>
          </w:p>
          <w:p>
            <w:pPr>
              <w:numPr>
                <w:ilvl w:val="0"/>
                <w:numId w:val="27"/>
              </w:numPr>
              <w:spacing w:after="0" w:line="240" w:lineRule="auto"/>
              <w:ind w:left="0" w:leftChars="0" w:firstLine="0" w:firstLineChars="0"/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The room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price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are per night.</w:t>
            </w:r>
          </w:p>
          <w:p>
            <w:pPr>
              <w:numPr>
                <w:ilvl w:val="0"/>
                <w:numId w:val="27"/>
              </w:numPr>
              <w:spacing w:after="0" w:line="240" w:lineRule="auto"/>
              <w:ind w:left="0" w:leftChars="0" w:firstLine="0" w:firstLineChars="0"/>
              <w:rPr>
                <w:rFonts w:hint="eastAsia" w:ascii="Arial" w:hAnsi="Arial" w:cs="Arial" w:eastAsiaTheme="minorHAnsi"/>
                <w:b w:val="0"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If you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are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alone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and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don't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want to share the room with othe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rs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>, please choose a single room.</w:t>
            </w:r>
          </w:p>
        </w:tc>
      </w:tr>
    </w:tbl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96" w:type="dxa"/>
            <w:shd w:val="clear" w:color="auto" w:fill="D7D7D7" w:themeFill="background1" w:themeFillShade="D8"/>
            <w:vAlign w:val="top"/>
          </w:tcPr>
          <w:p>
            <w:p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Hotel buffet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top"/>
          </w:tcPr>
          <w:p>
            <w:pPr>
              <w:tabs>
                <w:tab w:val="left" w:pos="1610"/>
              </w:tabs>
              <w:spacing w:after="0" w:line="240" w:lineRule="auto"/>
              <w:jc w:val="center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>January 3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>rd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top"/>
          </w:tcPr>
          <w:p>
            <w:pPr>
              <w:tabs>
                <w:tab w:val="left" w:pos="1610"/>
              </w:tabs>
              <w:spacing w:after="0" w:line="240" w:lineRule="auto"/>
              <w:jc w:val="center"/>
              <w:rPr>
                <w:rFonts w:hint="default"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>January 4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>th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top"/>
          </w:tcPr>
          <w:p>
            <w:p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/>
              </w:rPr>
              <w:t>Lunch</w:t>
            </w:r>
          </w:p>
        </w:tc>
        <w:tc>
          <w:tcPr>
            <w:tcW w:w="3096" w:type="dxa"/>
            <w:vAlign w:val="top"/>
          </w:tcPr>
          <w:p>
            <w:pPr>
              <w:tabs>
                <w:tab w:val="left" w:pos="1610"/>
              </w:tabs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</w:p>
        </w:tc>
        <w:tc>
          <w:tcPr>
            <w:tcW w:w="3096" w:type="dxa"/>
            <w:vAlign w:val="top"/>
          </w:tcPr>
          <w:p>
            <w:pPr>
              <w:tabs>
                <w:tab w:val="left" w:pos="1610"/>
              </w:tabs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top"/>
          </w:tcPr>
          <w:p>
            <w:p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  <w:t>Dinner</w:t>
            </w:r>
          </w:p>
        </w:tc>
        <w:tc>
          <w:tcPr>
            <w:tcW w:w="3096" w:type="dxa"/>
            <w:vAlign w:val="top"/>
          </w:tcPr>
          <w:p>
            <w:pPr>
              <w:tabs>
                <w:tab w:val="left" w:pos="1610"/>
              </w:tabs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</w:p>
        </w:tc>
        <w:tc>
          <w:tcPr>
            <w:tcW w:w="3096" w:type="dxa"/>
            <w:vAlign w:val="top"/>
          </w:tcPr>
          <w:p>
            <w:pPr>
              <w:tabs>
                <w:tab w:val="left" w:pos="1610"/>
              </w:tabs>
              <w:spacing w:after="0" w:line="240" w:lineRule="auto"/>
              <w:jc w:val="center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  <w:t>Vasanight:(                  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9288" w:type="dxa"/>
            <w:gridSpan w:val="3"/>
          </w:tcPr>
          <w:p>
            <w:pPr>
              <w:numPr>
                <w:ilvl w:val="0"/>
                <w:numId w:val="0"/>
              </w:num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b/>
                <w:bCs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color w:val="FF0000"/>
                <w:sz w:val="20"/>
                <w:szCs w:val="20"/>
                <w:vertAlign w:val="baseline"/>
                <w:lang w:val="en-US" w:eastAsia="zh-CN"/>
              </w:rPr>
              <w:t>Buffet price description:</w:t>
            </w:r>
          </w:p>
          <w:p>
            <w:pPr>
              <w:numPr>
                <w:ilvl w:val="0"/>
                <w:numId w:val="28"/>
              </w:numPr>
              <w:tabs>
                <w:tab w:val="left" w:pos="1610"/>
              </w:tabs>
              <w:spacing w:after="0" w:line="240" w:lineRule="auto"/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>If you choose a 5-star hotel, each buffet price is 198 CNY.</w:t>
            </w:r>
          </w:p>
          <w:p>
            <w:pPr>
              <w:numPr>
                <w:ilvl w:val="0"/>
                <w:numId w:val="28"/>
              </w:numPr>
              <w:tabs>
                <w:tab w:val="left" w:pos="1610"/>
              </w:tabs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>If you choose a 3-star hotel, the buffet price is 98 CNY.</w:t>
            </w:r>
          </w:p>
          <w:p>
            <w:pPr>
              <w:numPr>
                <w:ilvl w:val="0"/>
                <w:numId w:val="28"/>
              </w:numPr>
              <w:tabs>
                <w:tab w:val="left" w:pos="1610"/>
              </w:tabs>
              <w:spacing w:after="0" w:line="240" w:lineRule="auto"/>
              <w:rPr>
                <w:rFonts w:hint="default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 xml:space="preserve">Vasanight: </w:t>
            </w:r>
            <w:r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Vasaloppet China Award Ceremony Banquet</w:t>
            </w: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>, 298 CNY.(Formal attire is required)</w:t>
            </w:r>
          </w:p>
        </w:tc>
      </w:tr>
    </w:tbl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  <w:t>Domestic traffic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irplane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H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igh-speed railway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Beijing——Changchun</w:t>
            </w:r>
          </w:p>
        </w:tc>
        <w:tc>
          <w:tcPr>
            <w:tcW w:w="3096" w:type="dxa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3096" w:type="dxa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Changchun——Shanghai</w:t>
            </w:r>
          </w:p>
        </w:tc>
        <w:tc>
          <w:tcPr>
            <w:tcW w:w="3096" w:type="dxa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3096" w:type="dxa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N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/>
              </w:rPr>
              <w:t>onsupport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Changchun——Beijing</w:t>
            </w:r>
          </w:p>
        </w:tc>
        <w:tc>
          <w:tcPr>
            <w:tcW w:w="3096" w:type="dxa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3096" w:type="dxa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Shanghai——Beijing</w:t>
            </w:r>
          </w:p>
        </w:tc>
        <w:tc>
          <w:tcPr>
            <w:tcW w:w="3096" w:type="dxa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3096" w:type="dxa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288" w:type="dxa"/>
            <w:gridSpan w:val="3"/>
            <w:vAlign w:val="center"/>
          </w:tcPr>
          <w:p>
            <w:pPr>
              <w:spacing w:after="0" w:line="240" w:lineRule="auto"/>
              <w:jc w:val="both"/>
              <w:rPr>
                <w:rFonts w:hint="default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If you need to buy the tickets by our company, you can make a choice in the form. The price is based on the real-time ticket price, our company will charge 10% service fee.</w:t>
            </w:r>
          </w:p>
        </w:tc>
      </w:tr>
    </w:tbl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left"/>
              <w:rPr>
                <w:rFonts w:hint="default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T</w:t>
            </w:r>
            <w:r>
              <w:rPr>
                <w:rFonts w:hint="eastAsia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  <w:t>ransfer service</w:t>
            </w: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Arrival（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Departure（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1000 CNY</w:t>
            </w:r>
          </w:p>
        </w:tc>
        <w:tc>
          <w:tcPr>
            <w:tcW w:w="3096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3096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  <w:gridSpan w:val="3"/>
            <w:vAlign w:val="center"/>
          </w:tcPr>
          <w:p>
            <w:pPr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Package price includes only transfer service in Changchun. If you need a transfer service before you arrive in Changchun or after you finish your package trip, you should choose here.</w:t>
            </w:r>
          </w:p>
          <w:p>
            <w:pPr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Team size 5 person +, 30% discount. Team size 10 person +, 50% discount.</w:t>
            </w:r>
          </w:p>
          <w:p>
            <w:pPr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Arrival: Transfer service when you arrive in China (except Changchun).</w:t>
            </w:r>
          </w:p>
          <w:p>
            <w:pPr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Departure: Transfer service after your package trip (7 or 9 days trip).</w:t>
            </w:r>
          </w:p>
          <w:p>
            <w:pPr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The transfer service includes the assistance of an English-speaking guide.</w:t>
            </w:r>
          </w:p>
        </w:tc>
      </w:tr>
    </w:tbl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>
      <w:pPr>
        <w:spacing w:after="0" w:line="240" w:lineRule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  <w:r>
        <w:rPr>
          <w:rFonts w:ascii="Arial" w:hAnsi="Arial" w:cs="Arial"/>
          <w:b/>
          <w:sz w:val="20"/>
          <w:szCs w:val="20"/>
          <w:lang w:val="en-US"/>
        </w:rPr>
        <w:t>Included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 xml:space="preserve"> Service</w:t>
      </w:r>
    </w:p>
    <w:tbl>
      <w:tblPr>
        <w:tblStyle w:val="6"/>
        <w:tblW w:w="92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9"/>
        <w:gridCol w:w="1093"/>
        <w:gridCol w:w="1064"/>
        <w:gridCol w:w="1122"/>
        <w:gridCol w:w="10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hint="eastAsia" w:ascii="Arial" w:hAnsi="Arial" w:cs="Arial"/>
                <w:b/>
                <w:sz w:val="20"/>
                <w:szCs w:val="20"/>
                <w:lang w:val="en-US"/>
              </w:rPr>
              <w:t>item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4 DAYS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6 DAYS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7 DAYS</w:t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9 DAYS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highlight w:val="none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highlight w:val="none"/>
                <w:lang w:val="en-US" w:eastAsia="zh-CN"/>
              </w:rPr>
              <w:t xml:space="preserve"> T</w:t>
            </w: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/>
              </w:rPr>
              <w:t>ransfer service</w:t>
            </w:r>
            <w:r>
              <w:rPr>
                <w:rFonts w:hint="eastAsia" w:ascii="Arial" w:hAnsi="Arial" w:eastAsia="宋体" w:cs="Arial"/>
                <w:sz w:val="20"/>
                <w:szCs w:val="20"/>
                <w:highlight w:val="none"/>
                <w:lang w:val="en-US" w:eastAsia="zh-CN"/>
              </w:rPr>
              <w:t xml:space="preserve"> in Changchun</w:t>
            </w:r>
          </w:p>
        </w:tc>
        <w:tc>
          <w:tcPr>
            <w:tcW w:w="1093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ll kinds of help with the competition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Shuttle bus during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the trip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Two days entrance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tickets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to Jingyuetan Park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ntrance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tickets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to the N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ew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orld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f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I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ce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nd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now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Changchun local lunch *1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English guide service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>Lunch and dinner on January 3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>rd</w:t>
            </w: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 xml:space="preserve"> and 4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 xml:space="preserve">th </w:t>
            </w:r>
          </w:p>
        </w:tc>
        <w:tc>
          <w:tcPr>
            <w:tcW w:w="1093" w:type="dxa"/>
            <w:shd w:val="clear" w:color="auto" w:fill="D7D7D7" w:themeFill="background1" w:themeFillShade="D8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rPr>
                <w:rFonts w:ascii="Arial" w:hAnsi="Arial" w:cs="Arial" w:eastAsiaTheme="minorHAnsi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Hotel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in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Changchun including breakfast 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Hotel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Shanghai i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ncluding breakfast 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Hotel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Beijing i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ncluding breakfast 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</w:trPr>
        <w:tc>
          <w:tcPr>
            <w:tcW w:w="4919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Shanghai characteristic Chinese restaurant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*4</w:t>
            </w:r>
          </w:p>
        </w:tc>
        <w:tc>
          <w:tcPr>
            <w:tcW w:w="1093" w:type="dxa"/>
            <w:shd w:val="clear" w:color="auto" w:fill="D7D7D7" w:themeFill="background1" w:themeFillShade="D8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Beijing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characteristic Chinese restaurant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*4</w:t>
            </w:r>
          </w:p>
        </w:tc>
        <w:tc>
          <w:tcPr>
            <w:tcW w:w="1093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Tickets for scenic spots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Shanghai</w:t>
            </w:r>
          </w:p>
        </w:tc>
        <w:tc>
          <w:tcPr>
            <w:tcW w:w="1093" w:type="dxa"/>
            <w:shd w:val="clear" w:color="auto" w:fill="D7D7D7" w:themeFill="background1" w:themeFillShade="D8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Tickets for scenic spots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Beijing</w:t>
            </w:r>
          </w:p>
        </w:tc>
        <w:tc>
          <w:tcPr>
            <w:tcW w:w="1093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Transfer service outside Changchun.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Domestic air tickets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/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high-speed rail tickets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. 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Invitation Letter for visa application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76" w:type="dxa"/>
            <w:gridSpan w:val="5"/>
            <w:shd w:val="clear" w:color="auto" w:fill="FFFFFF" w:themeFill="background1"/>
            <w:vAlign w:val="top"/>
          </w:tcPr>
          <w:p>
            <w:pPr>
              <w:spacing w:after="0" w:line="240" w:lineRule="auto"/>
              <w:jc w:val="left"/>
              <w:rPr>
                <w:rFonts w:hint="default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/>
              </w:rPr>
              <w:t xml:space="preserve">O: </w:t>
            </w:r>
            <w:r>
              <w:rPr>
                <w:rFonts w:hint="eastAsia" w:ascii="Arial" w:hAnsi="Arial" w:eastAsia="宋体" w:cs="Arial"/>
                <w:b w:val="0"/>
                <w:bCs/>
                <w:color w:val="FF0000"/>
                <w:sz w:val="20"/>
                <w:szCs w:val="20"/>
                <w:lang w:val="en-US" w:eastAsia="zh-CN"/>
              </w:rPr>
              <w:t>Include this service.</w:t>
            </w:r>
          </w:p>
          <w:p>
            <w:pPr>
              <w:spacing w:after="0" w:line="240" w:lineRule="auto"/>
              <w:jc w:val="left"/>
              <w:rPr>
                <w:rFonts w:hint="default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/>
              </w:rPr>
              <w:t xml:space="preserve">X: </w:t>
            </w:r>
            <w:r>
              <w:rPr>
                <w:rFonts w:hint="eastAsia" w:ascii="Arial" w:hAnsi="Arial" w:eastAsia="宋体" w:cs="Arial"/>
                <w:b w:val="0"/>
                <w:bCs/>
                <w:color w:val="FF0000"/>
                <w:sz w:val="20"/>
                <w:szCs w:val="20"/>
                <w:lang w:val="en-US" w:eastAsia="zh-CN"/>
              </w:rPr>
              <w:t>Not include this service.</w:t>
            </w:r>
          </w:p>
          <w:p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/>
              </w:rPr>
              <w:t xml:space="preserve">?: </w:t>
            </w:r>
            <w:r>
              <w:rPr>
                <w:rFonts w:hint="eastAsia" w:ascii="Arial" w:hAnsi="Arial" w:eastAsia="宋体" w:cs="Arial"/>
                <w:b w:val="0"/>
                <w:bCs/>
                <w:color w:val="FF0000"/>
                <w:sz w:val="20"/>
                <w:szCs w:val="20"/>
                <w:lang w:val="en-US" w:eastAsia="zh-CN"/>
              </w:rPr>
              <w:t>Need you to choose whether or not to include this service.</w:t>
            </w:r>
          </w:p>
        </w:tc>
      </w:tr>
    </w:tbl>
    <w:p>
      <w:pPr>
        <w:spacing w:after="0" w:line="240" w:lineRule="auto"/>
        <w:rPr>
          <w:rFonts w:ascii="Arial" w:hAnsi="Arial" w:cs="Arial"/>
          <w:b/>
          <w:sz w:val="16"/>
          <w:szCs w:val="16"/>
          <w:lang w:val="en-US"/>
        </w:rPr>
      </w:pPr>
    </w:p>
    <w:p>
      <w:pPr>
        <w:spacing w:after="0" w:line="240" w:lineRule="auto"/>
        <w:rPr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Not included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 xml:space="preserve"> Service</w:t>
      </w:r>
      <w:r>
        <w:rPr>
          <w:rFonts w:ascii="Arial" w:hAnsi="Arial" w:cs="Arial"/>
          <w:b/>
          <w:sz w:val="20"/>
          <w:szCs w:val="20"/>
          <w:lang w:val="en-US"/>
        </w:rPr>
        <w:t>:</w:t>
      </w:r>
    </w:p>
    <w:tbl>
      <w:tblPr>
        <w:tblStyle w:val="6"/>
        <w:tblW w:w="928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Chinese Visa fee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International air ticket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eastAsia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Possible ski bag transportation fee by air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</w:tc>
      </w:tr>
    </w:tbl>
    <w:p>
      <w:pPr>
        <w:tabs>
          <w:tab w:val="left" w:pos="1610"/>
        </w:tabs>
        <w:spacing w:after="0" w:line="240" w:lineRule="auto"/>
        <w:rPr>
          <w:rFonts w:ascii="Arial" w:hAnsi="Arial" w:eastAsia="Times New Roman" w:cs="Arial"/>
          <w:color w:val="000000"/>
          <w:sz w:val="20"/>
          <w:szCs w:val="20"/>
          <w:lang w:eastAsia="sv-SE"/>
        </w:rPr>
      </w:pPr>
    </w:p>
    <w:p>
      <w:pPr>
        <w:bidi w:val="0"/>
        <w:jc w:val="left"/>
        <w:rPr>
          <w:lang w:val="sv-SE" w:eastAsia="sv-SE"/>
        </w:rPr>
      </w:pPr>
    </w:p>
    <w:sectPr>
      <w:headerReference r:id="rId5" w:type="default"/>
      <w:pgSz w:w="11906" w:h="16838"/>
      <w:pgMar w:top="284" w:right="1417" w:bottom="142" w:left="1417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val="en-US" w:eastAsia="zh-CN"/>
      </w:rPr>
    </w:pPr>
    <w:r>
      <w:rPr>
        <w:rFonts w:hint="eastAsia" w:eastAsia="宋体"/>
        <w:lang w:val="en-US" w:eastAsia="zh-CN"/>
      </w:rPr>
      <w:t xml:space="preserve">                                                                                                          </w:t>
    </w:r>
    <w:r>
      <w:rPr>
        <w:rFonts w:hint="eastAsia" w:eastAsia="宋体"/>
        <w:lang w:val="en-US" w:eastAsia="zh-CN"/>
      </w:rPr>
      <w:drawing>
        <wp:inline distT="0" distB="0" distL="114300" distR="114300">
          <wp:extent cx="2368550" cy="325120"/>
          <wp:effectExtent l="0" t="0" r="6350" b="5080"/>
          <wp:docPr id="2" name="图片 2" descr="2a7a345a0b560bebcedc5456923220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2a7a345a0b560bebcedc5456923220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8550" cy="325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4"/>
    </w:pPr>
    <w:r>
      <w:rPr>
        <w:rFonts w:hint="eastAsia" w:eastAsia="宋体"/>
        <w:lang w:val="en-US" w:eastAsia="zh-CN"/>
      </w:rPr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53F398"/>
    <w:multiLevelType w:val="singleLevel"/>
    <w:tmpl w:val="8053F39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AE9A772"/>
    <w:multiLevelType w:val="singleLevel"/>
    <w:tmpl w:val="8AE9A7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26A005C"/>
    <w:multiLevelType w:val="singleLevel"/>
    <w:tmpl w:val="A26A00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A9908D75"/>
    <w:multiLevelType w:val="singleLevel"/>
    <w:tmpl w:val="A9908D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AB289AEA"/>
    <w:multiLevelType w:val="singleLevel"/>
    <w:tmpl w:val="AB289A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B17041E2"/>
    <w:multiLevelType w:val="singleLevel"/>
    <w:tmpl w:val="B17041E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B1DF01A5"/>
    <w:multiLevelType w:val="singleLevel"/>
    <w:tmpl w:val="B1DF01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B9289D6A"/>
    <w:multiLevelType w:val="singleLevel"/>
    <w:tmpl w:val="B9289D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BB1E1F64"/>
    <w:multiLevelType w:val="singleLevel"/>
    <w:tmpl w:val="BB1E1F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BB46377F"/>
    <w:multiLevelType w:val="singleLevel"/>
    <w:tmpl w:val="BB4637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BE33C9EE"/>
    <w:multiLevelType w:val="singleLevel"/>
    <w:tmpl w:val="BE33C9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C06EB3AE"/>
    <w:multiLevelType w:val="singleLevel"/>
    <w:tmpl w:val="C06EB3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C80F3BEB"/>
    <w:multiLevelType w:val="singleLevel"/>
    <w:tmpl w:val="C80F3BE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CD0DCB46"/>
    <w:multiLevelType w:val="singleLevel"/>
    <w:tmpl w:val="CD0DCB4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D7B7152C"/>
    <w:multiLevelType w:val="singleLevel"/>
    <w:tmpl w:val="D7B7152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D8423F39"/>
    <w:multiLevelType w:val="singleLevel"/>
    <w:tmpl w:val="D8423F39"/>
    <w:lvl w:ilvl="0" w:tentative="0">
      <w:start w:val="1"/>
      <w:numFmt w:val="decimal"/>
      <w:suff w:val="space"/>
      <w:lvlText w:val="%1."/>
      <w:lvlJc w:val="left"/>
      <w:rPr>
        <w:rFonts w:hint="default"/>
        <w:b w:val="0"/>
        <w:bCs w:val="0"/>
        <w:color w:val="FF0000"/>
      </w:rPr>
    </w:lvl>
  </w:abstractNum>
  <w:abstractNum w:abstractNumId="16">
    <w:nsid w:val="DE8FC707"/>
    <w:multiLevelType w:val="singleLevel"/>
    <w:tmpl w:val="DE8FC70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E030C138"/>
    <w:multiLevelType w:val="singleLevel"/>
    <w:tmpl w:val="E030C1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E663677A"/>
    <w:multiLevelType w:val="singleLevel"/>
    <w:tmpl w:val="E66367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F892ABC8"/>
    <w:multiLevelType w:val="singleLevel"/>
    <w:tmpl w:val="F892AB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0">
    <w:nsid w:val="0017B393"/>
    <w:multiLevelType w:val="singleLevel"/>
    <w:tmpl w:val="0017B393"/>
    <w:lvl w:ilvl="0" w:tentative="0">
      <w:start w:val="1"/>
      <w:numFmt w:val="decimal"/>
      <w:suff w:val="space"/>
      <w:lvlText w:val="%1."/>
      <w:lvlJc w:val="left"/>
      <w:rPr>
        <w:rFonts w:hint="default"/>
        <w:color w:val="FF0000"/>
      </w:rPr>
    </w:lvl>
  </w:abstractNum>
  <w:abstractNum w:abstractNumId="21">
    <w:nsid w:val="0CB24F2D"/>
    <w:multiLevelType w:val="singleLevel"/>
    <w:tmpl w:val="0CB24F2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2">
    <w:nsid w:val="11759E40"/>
    <w:multiLevelType w:val="singleLevel"/>
    <w:tmpl w:val="11759E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>
    <w:nsid w:val="502E7D55"/>
    <w:multiLevelType w:val="singleLevel"/>
    <w:tmpl w:val="502E7D5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4">
    <w:nsid w:val="534069E2"/>
    <w:multiLevelType w:val="singleLevel"/>
    <w:tmpl w:val="534069E2"/>
    <w:lvl w:ilvl="0" w:tentative="0">
      <w:start w:val="1"/>
      <w:numFmt w:val="decimal"/>
      <w:suff w:val="space"/>
      <w:lvlText w:val="%1."/>
      <w:lvlJc w:val="left"/>
      <w:rPr>
        <w:rFonts w:hint="default"/>
        <w:color w:val="FF0000"/>
      </w:rPr>
    </w:lvl>
  </w:abstractNum>
  <w:abstractNum w:abstractNumId="25">
    <w:nsid w:val="5F610979"/>
    <w:multiLevelType w:val="singleLevel"/>
    <w:tmpl w:val="5F6109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6">
    <w:nsid w:val="611EA377"/>
    <w:multiLevelType w:val="singleLevel"/>
    <w:tmpl w:val="611EA37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7">
    <w:nsid w:val="6F0966F3"/>
    <w:multiLevelType w:val="singleLevel"/>
    <w:tmpl w:val="6F0966F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8">
    <w:nsid w:val="7897626B"/>
    <w:multiLevelType w:val="singleLevel"/>
    <w:tmpl w:val="7897626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6"/>
  </w:num>
  <w:num w:numId="2">
    <w:abstractNumId w:val="12"/>
  </w:num>
  <w:num w:numId="3">
    <w:abstractNumId w:val="22"/>
  </w:num>
  <w:num w:numId="4">
    <w:abstractNumId w:val="16"/>
  </w:num>
  <w:num w:numId="5">
    <w:abstractNumId w:val="17"/>
  </w:num>
  <w:num w:numId="6">
    <w:abstractNumId w:val="28"/>
  </w:num>
  <w:num w:numId="7">
    <w:abstractNumId w:val="3"/>
  </w:num>
  <w:num w:numId="8">
    <w:abstractNumId w:val="19"/>
  </w:num>
  <w:num w:numId="9">
    <w:abstractNumId w:val="23"/>
  </w:num>
  <w:num w:numId="10">
    <w:abstractNumId w:val="10"/>
  </w:num>
  <w:num w:numId="11">
    <w:abstractNumId w:val="25"/>
  </w:num>
  <w:num w:numId="12">
    <w:abstractNumId w:val="1"/>
  </w:num>
  <w:num w:numId="13">
    <w:abstractNumId w:val="7"/>
  </w:num>
  <w:num w:numId="14">
    <w:abstractNumId w:val="2"/>
  </w:num>
  <w:num w:numId="15">
    <w:abstractNumId w:val="6"/>
  </w:num>
  <w:num w:numId="16">
    <w:abstractNumId w:val="18"/>
  </w:num>
  <w:num w:numId="17">
    <w:abstractNumId w:val="0"/>
  </w:num>
  <w:num w:numId="18">
    <w:abstractNumId w:val="11"/>
  </w:num>
  <w:num w:numId="19">
    <w:abstractNumId w:val="9"/>
  </w:num>
  <w:num w:numId="20">
    <w:abstractNumId w:val="21"/>
  </w:num>
  <w:num w:numId="21">
    <w:abstractNumId w:val="27"/>
  </w:num>
  <w:num w:numId="22">
    <w:abstractNumId w:val="14"/>
  </w:num>
  <w:num w:numId="23">
    <w:abstractNumId w:val="5"/>
  </w:num>
  <w:num w:numId="24">
    <w:abstractNumId w:val="8"/>
  </w:num>
  <w:num w:numId="25">
    <w:abstractNumId w:val="13"/>
  </w:num>
  <w:num w:numId="26">
    <w:abstractNumId w:val="4"/>
  </w:num>
  <w:num w:numId="27">
    <w:abstractNumId w:val="20"/>
  </w:num>
  <w:num w:numId="28">
    <w:abstractNumId w:val="15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1304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0MmNiNGQ1NDgzNzJiZTE0MGNhYTU0OWMyZDY3NjQifQ=="/>
  </w:docVars>
  <w:rsids>
    <w:rsidRoot w:val="00A006A2"/>
    <w:rsid w:val="000E5AB5"/>
    <w:rsid w:val="001743AA"/>
    <w:rsid w:val="00180636"/>
    <w:rsid w:val="001C4D57"/>
    <w:rsid w:val="001E34B7"/>
    <w:rsid w:val="00226C64"/>
    <w:rsid w:val="002800F2"/>
    <w:rsid w:val="00292CD9"/>
    <w:rsid w:val="00306480"/>
    <w:rsid w:val="0031354D"/>
    <w:rsid w:val="0031587C"/>
    <w:rsid w:val="003C0D07"/>
    <w:rsid w:val="003D08D7"/>
    <w:rsid w:val="004033E4"/>
    <w:rsid w:val="00423579"/>
    <w:rsid w:val="004278BB"/>
    <w:rsid w:val="005A23A9"/>
    <w:rsid w:val="005E4A16"/>
    <w:rsid w:val="00671939"/>
    <w:rsid w:val="006A0704"/>
    <w:rsid w:val="006D212A"/>
    <w:rsid w:val="006E5D51"/>
    <w:rsid w:val="006E60B1"/>
    <w:rsid w:val="00717818"/>
    <w:rsid w:val="00780ACD"/>
    <w:rsid w:val="007C5CD0"/>
    <w:rsid w:val="007E6936"/>
    <w:rsid w:val="008E1C01"/>
    <w:rsid w:val="009F78E1"/>
    <w:rsid w:val="00A006A2"/>
    <w:rsid w:val="00CA620B"/>
    <w:rsid w:val="00CD3D7D"/>
    <w:rsid w:val="00CE5417"/>
    <w:rsid w:val="00CF42CE"/>
    <w:rsid w:val="00E0787C"/>
    <w:rsid w:val="00EB44BD"/>
    <w:rsid w:val="00F35F16"/>
    <w:rsid w:val="00F47313"/>
    <w:rsid w:val="01F1266D"/>
    <w:rsid w:val="05F3783B"/>
    <w:rsid w:val="08D54F4B"/>
    <w:rsid w:val="0EEA04AF"/>
    <w:rsid w:val="13D937B2"/>
    <w:rsid w:val="144B0084"/>
    <w:rsid w:val="1B0B7288"/>
    <w:rsid w:val="206F13F4"/>
    <w:rsid w:val="208145FC"/>
    <w:rsid w:val="23A96E67"/>
    <w:rsid w:val="260765B4"/>
    <w:rsid w:val="261A63EE"/>
    <w:rsid w:val="264F4CDC"/>
    <w:rsid w:val="2A293B5B"/>
    <w:rsid w:val="2BB231B0"/>
    <w:rsid w:val="2BE00FAA"/>
    <w:rsid w:val="2C7D4902"/>
    <w:rsid w:val="2D306748"/>
    <w:rsid w:val="31E81666"/>
    <w:rsid w:val="366175C4"/>
    <w:rsid w:val="37E47F28"/>
    <w:rsid w:val="39DA160A"/>
    <w:rsid w:val="3DEB7B1B"/>
    <w:rsid w:val="43727B6C"/>
    <w:rsid w:val="44F9221A"/>
    <w:rsid w:val="46B70F37"/>
    <w:rsid w:val="479675B1"/>
    <w:rsid w:val="487E1EAB"/>
    <w:rsid w:val="4D4056D3"/>
    <w:rsid w:val="4DF5282D"/>
    <w:rsid w:val="4FC256A5"/>
    <w:rsid w:val="55442501"/>
    <w:rsid w:val="57E243F5"/>
    <w:rsid w:val="59F91B31"/>
    <w:rsid w:val="66325DC5"/>
    <w:rsid w:val="664264D8"/>
    <w:rsid w:val="673D1102"/>
    <w:rsid w:val="68F954C6"/>
    <w:rsid w:val="692842FE"/>
    <w:rsid w:val="6A5329D5"/>
    <w:rsid w:val="6B63301C"/>
    <w:rsid w:val="6EC15D18"/>
    <w:rsid w:val="776634A9"/>
    <w:rsid w:val="781811C0"/>
    <w:rsid w:val="78C64C66"/>
    <w:rsid w:val="79AD5E7C"/>
    <w:rsid w:val="7B1A23AB"/>
    <w:rsid w:val="7ECA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sv-SE" w:eastAsia="en-US" w:bidi="ar-SA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12"/>
    <w:autoRedefine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4">
    <w:name w:val="header"/>
    <w:basedOn w:val="1"/>
    <w:link w:val="11"/>
    <w:autoRedefine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table" w:styleId="6">
    <w:name w:val="Table Grid"/>
    <w:basedOn w:val="5"/>
    <w:autoRedefine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Ballongtext Char"/>
    <w:basedOn w:val="7"/>
    <w:link w:val="2"/>
    <w:autoRedefine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0">
    <w:name w:val="List Paragraph"/>
    <w:basedOn w:val="1"/>
    <w:autoRedefine/>
    <w:qFormat/>
    <w:uiPriority w:val="34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11">
    <w:name w:val="Sidhuvud Char"/>
    <w:basedOn w:val="7"/>
    <w:link w:val="4"/>
    <w:autoRedefine/>
    <w:qFormat/>
    <w:uiPriority w:val="99"/>
  </w:style>
  <w:style w:type="character" w:customStyle="1" w:styleId="12">
    <w:name w:val="Sidfot Char"/>
    <w:basedOn w:val="7"/>
    <w:link w:val="3"/>
    <w:autoRedefine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721</Words>
  <Characters>3256</Characters>
  <Lines>26</Lines>
  <Paragraphs>7</Paragraphs>
  <TotalTime>33</TotalTime>
  <ScaleCrop>false</ScaleCrop>
  <LinksUpToDate>false</LinksUpToDate>
  <CharactersWithSpaces>3803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2016-02-24T19:36:00Z</dcterms:created>
  <dc:creator>Torbjörn Pettersson</dc:creator>
  <cp:lastModifiedBy>何無一爾丶日</cp:lastModifiedBy>
  <cp:lastPrinted>2017-04-06T01:18:00Z</cp:lastPrinted>
  <dcterms:modified xsi:type="dcterms:W3CDTF">2024-08-20T03:10:26Z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C48E707551D3469C8FFFB8455338AD78_13</vt:lpwstr>
  </property>
</Properties>
</file>